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FA" w:rsidRDefault="00F6003D" w:rsidP="00F6003D">
      <w:pPr>
        <w:jc w:val="center"/>
        <w:rPr>
          <w:rFonts w:ascii="Times New Roman" w:hAnsi="Times New Roman" w:cs="Times New Roman"/>
          <w:b/>
          <w:sz w:val="28"/>
        </w:rPr>
      </w:pPr>
      <w:r w:rsidRPr="00ED768E">
        <w:rPr>
          <w:rFonts w:ascii="Times New Roman" w:hAnsi="Times New Roman" w:cs="Times New Roman"/>
          <w:b/>
          <w:sz w:val="28"/>
        </w:rPr>
        <w:t xml:space="preserve">Семинар мастеров производственного обучения и </w:t>
      </w:r>
    </w:p>
    <w:p w:rsidR="00F6003D" w:rsidRPr="00ED768E" w:rsidRDefault="00F6003D" w:rsidP="00F6003D">
      <w:pPr>
        <w:jc w:val="center"/>
        <w:rPr>
          <w:rFonts w:ascii="Times New Roman" w:hAnsi="Times New Roman" w:cs="Times New Roman"/>
          <w:b/>
          <w:sz w:val="28"/>
        </w:rPr>
      </w:pPr>
      <w:r w:rsidRPr="00ED768E">
        <w:rPr>
          <w:rFonts w:ascii="Times New Roman" w:hAnsi="Times New Roman" w:cs="Times New Roman"/>
          <w:b/>
          <w:sz w:val="28"/>
        </w:rPr>
        <w:t>пр</w:t>
      </w:r>
      <w:r w:rsidR="00FF1EFA">
        <w:rPr>
          <w:rFonts w:ascii="Times New Roman" w:hAnsi="Times New Roman" w:cs="Times New Roman"/>
          <w:b/>
          <w:sz w:val="28"/>
        </w:rPr>
        <w:t>еподавателей специального цикла, 19</w:t>
      </w:r>
      <w:bookmarkStart w:id="0" w:name="_GoBack"/>
      <w:bookmarkEnd w:id="0"/>
      <w:r w:rsidRPr="00ED768E">
        <w:rPr>
          <w:rFonts w:ascii="Times New Roman" w:hAnsi="Times New Roman" w:cs="Times New Roman"/>
          <w:b/>
          <w:sz w:val="28"/>
        </w:rPr>
        <w:t xml:space="preserve"> марта 2015 года.</w:t>
      </w:r>
    </w:p>
    <w:p w:rsidR="00F6003D" w:rsidRDefault="00FF1EFA" w:rsidP="00F6003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</w:t>
      </w:r>
      <w:r w:rsidR="00F6003D">
        <w:rPr>
          <w:rFonts w:ascii="Times New Roman" w:hAnsi="Times New Roman" w:cs="Times New Roman"/>
          <w:b/>
          <w:sz w:val="28"/>
        </w:rPr>
        <w:t>«</w:t>
      </w:r>
      <w:r w:rsidR="00F6003D" w:rsidRPr="00C44AB5">
        <w:rPr>
          <w:rFonts w:ascii="Times New Roman" w:hAnsi="Times New Roman" w:cs="Times New Roman"/>
          <w:b/>
          <w:sz w:val="28"/>
        </w:rPr>
        <w:t>Сотрудничество педагогов и воспитанников, как основа складывающихся взаимоотношений (и</w:t>
      </w:r>
      <w:r w:rsidR="00F6003D">
        <w:rPr>
          <w:rFonts w:ascii="Times New Roman" w:hAnsi="Times New Roman" w:cs="Times New Roman"/>
          <w:b/>
          <w:sz w:val="28"/>
        </w:rPr>
        <w:t>з опыта классных руководителей)»</w:t>
      </w:r>
    </w:p>
    <w:p w:rsidR="00F6003D" w:rsidRDefault="00F6003D" w:rsidP="00F6003D">
      <w:pPr>
        <w:rPr>
          <w:rFonts w:ascii="Times New Roman" w:hAnsi="Times New Roman" w:cs="Times New Roman"/>
          <w:sz w:val="28"/>
        </w:rPr>
      </w:pPr>
      <w:r w:rsidRPr="0070621E">
        <w:rPr>
          <w:rFonts w:ascii="Times New Roman" w:hAnsi="Times New Roman" w:cs="Times New Roman"/>
          <w:sz w:val="28"/>
        </w:rPr>
        <w:t>Для формирования сотрудн</w:t>
      </w:r>
      <w:r>
        <w:rPr>
          <w:rFonts w:ascii="Times New Roman" w:hAnsi="Times New Roman" w:cs="Times New Roman"/>
          <w:sz w:val="28"/>
        </w:rPr>
        <w:t>ичества между взрослыми и подростками</w:t>
      </w:r>
      <w:r w:rsidRPr="0070621E">
        <w:rPr>
          <w:rFonts w:ascii="Times New Roman" w:hAnsi="Times New Roman" w:cs="Times New Roman"/>
          <w:sz w:val="28"/>
        </w:rPr>
        <w:t xml:space="preserve"> важно представлять </w:t>
      </w:r>
      <w:r>
        <w:rPr>
          <w:rFonts w:ascii="Times New Roman" w:hAnsi="Times New Roman" w:cs="Times New Roman"/>
          <w:sz w:val="28"/>
        </w:rPr>
        <w:t xml:space="preserve">коллектив </w:t>
      </w:r>
      <w:r w:rsidRPr="0070621E">
        <w:rPr>
          <w:rFonts w:ascii="Times New Roman" w:hAnsi="Times New Roman" w:cs="Times New Roman"/>
          <w:sz w:val="28"/>
        </w:rPr>
        <w:t xml:space="preserve"> как большую семью, которая сплачивается и интересно живет, если организована совместная деятельность педагог</w:t>
      </w:r>
      <w:r>
        <w:rPr>
          <w:rFonts w:ascii="Times New Roman" w:hAnsi="Times New Roman" w:cs="Times New Roman"/>
          <w:sz w:val="28"/>
        </w:rPr>
        <w:t>а и воспитанников.</w:t>
      </w:r>
    </w:p>
    <w:p w:rsidR="00F6003D" w:rsidRPr="0070621E" w:rsidRDefault="00F6003D" w:rsidP="00F6003D">
      <w:pPr>
        <w:rPr>
          <w:rFonts w:ascii="Times New Roman" w:hAnsi="Times New Roman" w:cs="Times New Roman"/>
          <w:sz w:val="28"/>
        </w:rPr>
      </w:pPr>
      <w:r w:rsidRPr="0070621E">
        <w:rPr>
          <w:rFonts w:ascii="Times New Roman" w:hAnsi="Times New Roman" w:cs="Times New Roman"/>
          <w:sz w:val="28"/>
        </w:rPr>
        <w:t>Следовательно, целесообразно значительную часть воспитательной работы организовывать однов</w:t>
      </w:r>
      <w:r>
        <w:rPr>
          <w:rFonts w:ascii="Times New Roman" w:hAnsi="Times New Roman" w:cs="Times New Roman"/>
          <w:sz w:val="28"/>
        </w:rPr>
        <w:t>ременно с учащимися и педагогами</w:t>
      </w:r>
      <w:r w:rsidRPr="0070621E">
        <w:rPr>
          <w:rFonts w:ascii="Times New Roman" w:hAnsi="Times New Roman" w:cs="Times New Roman"/>
          <w:sz w:val="28"/>
        </w:rPr>
        <w:t xml:space="preserve">, а возникшие проблемы, поставленные задачи решать сообща, чтобы прийти к согласию, не </w:t>
      </w:r>
      <w:proofErr w:type="gramStart"/>
      <w:r w:rsidRPr="0070621E">
        <w:rPr>
          <w:rFonts w:ascii="Times New Roman" w:hAnsi="Times New Roman" w:cs="Times New Roman"/>
          <w:sz w:val="28"/>
        </w:rPr>
        <w:t>ущемляя интересов друг друга</w:t>
      </w:r>
      <w:proofErr w:type="gramEnd"/>
      <w:r w:rsidRPr="0070621E">
        <w:rPr>
          <w:rFonts w:ascii="Times New Roman" w:hAnsi="Times New Roman" w:cs="Times New Roman"/>
          <w:sz w:val="28"/>
        </w:rPr>
        <w:t>, и объединить условия для достижения более высоких результатов.</w:t>
      </w:r>
    </w:p>
    <w:p w:rsidR="00F6003D" w:rsidRDefault="00F6003D" w:rsidP="00F600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70621E">
        <w:rPr>
          <w:rFonts w:ascii="Times New Roman" w:hAnsi="Times New Roman" w:cs="Times New Roman"/>
          <w:sz w:val="28"/>
        </w:rPr>
        <w:t>Важнейший путь развития сотрудничества участников воспитате</w:t>
      </w:r>
      <w:r>
        <w:rPr>
          <w:rFonts w:ascii="Times New Roman" w:hAnsi="Times New Roman" w:cs="Times New Roman"/>
          <w:sz w:val="28"/>
        </w:rPr>
        <w:t xml:space="preserve">льного процесса — организация </w:t>
      </w:r>
      <w:r w:rsidRPr="0070621E">
        <w:rPr>
          <w:rFonts w:ascii="Times New Roman" w:hAnsi="Times New Roman" w:cs="Times New Roman"/>
          <w:sz w:val="28"/>
        </w:rPr>
        <w:t xml:space="preserve"> совместной </w:t>
      </w:r>
      <w:r>
        <w:rPr>
          <w:rFonts w:ascii="Times New Roman" w:hAnsi="Times New Roman" w:cs="Times New Roman"/>
          <w:sz w:val="28"/>
        </w:rPr>
        <w:t xml:space="preserve">творческой деятельности. В нашем отряде регулярно проходят открытые </w:t>
      </w:r>
      <w:proofErr w:type="spellStart"/>
      <w:r>
        <w:rPr>
          <w:rFonts w:ascii="Times New Roman" w:hAnsi="Times New Roman" w:cs="Times New Roman"/>
          <w:sz w:val="28"/>
        </w:rPr>
        <w:t>общеучилищные</w:t>
      </w:r>
      <w:proofErr w:type="spellEnd"/>
      <w:r>
        <w:rPr>
          <w:rFonts w:ascii="Times New Roman" w:hAnsi="Times New Roman" w:cs="Times New Roman"/>
          <w:sz w:val="28"/>
        </w:rPr>
        <w:t xml:space="preserve"> мероприятия: </w:t>
      </w:r>
      <w:r>
        <w:rPr>
          <w:rFonts w:ascii="Times New Roman" w:hAnsi="Times New Roman"/>
          <w:sz w:val="28"/>
          <w:szCs w:val="28"/>
        </w:rPr>
        <w:t>викторина</w:t>
      </w:r>
      <w:r w:rsidRPr="0005184F">
        <w:rPr>
          <w:rFonts w:ascii="Times New Roman" w:hAnsi="Times New Roman"/>
          <w:sz w:val="28"/>
          <w:szCs w:val="28"/>
        </w:rPr>
        <w:t xml:space="preserve"> </w:t>
      </w:r>
      <w:r w:rsidRPr="00C44AB5">
        <w:rPr>
          <w:rFonts w:ascii="Times New Roman" w:hAnsi="Times New Roman"/>
          <w:sz w:val="28"/>
          <w:szCs w:val="28"/>
        </w:rPr>
        <w:t>«Все профессии важны, все профессии нужны»</w:t>
      </w:r>
      <w:r>
        <w:rPr>
          <w:rFonts w:ascii="Times New Roman" w:hAnsi="Times New Roman"/>
          <w:sz w:val="28"/>
          <w:szCs w:val="28"/>
        </w:rPr>
        <w:t>, навстречу Олимпиаде 2014 «Трус не играет в хоккей», к новому 2015 году постановка по сказке «Морозко», «Курению нет!!!», к 70-летию Победы в ВОВ «Будь достоин чести и славы народа-победителя. Города-герои Киев, Одесса».</w:t>
      </w:r>
    </w:p>
    <w:p w:rsidR="00F6003D" w:rsidRDefault="00F6003D" w:rsidP="00F6003D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 подготовке мероприятий  были  обозначены цели и задачи, был подобран соответствующий материал, было самостоятельно изготовлено оформление для актового зала, реквизиты для сценок, шитье костюмов,  подобраны фото, видео и выполнено  музыкальное оформление. </w:t>
      </w:r>
    </w:p>
    <w:p w:rsidR="00F6003D" w:rsidRDefault="00F6003D" w:rsidP="00F60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Ребята с огромной ответственностью относятся к подготовке мероприятий: участвуют в распределении  ролей, серьезно относятся к заучиванию текстов, предлагают свои кандидатуры для  изготовления плакатов, декораций, для участия в сценке, а в ходе проведения самих открытых  мероприятий  показывают лучшие черты характера: заинтересованность, коллективную ответственность, чувство взаимопомощи.   </w:t>
      </w:r>
    </w:p>
    <w:p w:rsidR="00F6003D" w:rsidRPr="00DB1A95" w:rsidRDefault="00F6003D" w:rsidP="00F6003D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Например, Кочев Павел попросил: «Можно мне петь?». Очень добросовестно подошел к этому, а когда всё получилось, мне признался, что первый раз находился на сцене.  При планировании следующих выступлений он уже предлагал свою кандидатуру, в выборе не проявляя избирательности, а наоборот, хотел участвовать и в сценках, и петь и читать стихи. </w:t>
      </w:r>
      <w:proofErr w:type="spellStart"/>
      <w:r>
        <w:rPr>
          <w:rFonts w:ascii="Times New Roman" w:hAnsi="Times New Roman"/>
          <w:sz w:val="28"/>
          <w:szCs w:val="28"/>
        </w:rPr>
        <w:t>Ронжин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 предлагал себя в танце, не всегда получалось, но старался, не хотел подвести отряд. Высокую артистичность показывают воспитанники Лашков Игорь, Лебедев Василий. Заучивают большие тексты, при выступлении читают с выражением, входят в роль.   </w:t>
      </w:r>
      <w:r w:rsidRPr="0070621E">
        <w:rPr>
          <w:rFonts w:ascii="Times New Roman" w:hAnsi="Times New Roman" w:cs="Times New Roman"/>
          <w:sz w:val="28"/>
        </w:rPr>
        <w:t>Коллективная творческая деятельность поз</w:t>
      </w:r>
      <w:r>
        <w:rPr>
          <w:rFonts w:ascii="Times New Roman" w:hAnsi="Times New Roman" w:cs="Times New Roman"/>
          <w:sz w:val="28"/>
        </w:rPr>
        <w:t xml:space="preserve">воляет лучше узнать друг друга и </w:t>
      </w:r>
      <w:r w:rsidRPr="0070621E">
        <w:rPr>
          <w:rFonts w:ascii="Times New Roman" w:hAnsi="Times New Roman" w:cs="Times New Roman"/>
          <w:sz w:val="28"/>
        </w:rPr>
        <w:t>способствует развитию взаимоотношений</w:t>
      </w:r>
      <w:r>
        <w:rPr>
          <w:rFonts w:ascii="Times New Roman" w:hAnsi="Times New Roman" w:cs="Times New Roman"/>
          <w:sz w:val="28"/>
        </w:rPr>
        <w:t>.  Поэтому, д</w:t>
      </w:r>
      <w:r w:rsidRPr="0070621E">
        <w:rPr>
          <w:rFonts w:ascii="Times New Roman" w:hAnsi="Times New Roman" w:cs="Times New Roman"/>
          <w:sz w:val="28"/>
        </w:rPr>
        <w:t xml:space="preserve">ля того чтобы успешно </w:t>
      </w:r>
      <w:r>
        <w:rPr>
          <w:rFonts w:ascii="Times New Roman" w:hAnsi="Times New Roman" w:cs="Times New Roman"/>
          <w:sz w:val="28"/>
        </w:rPr>
        <w:t>строить взаимоотношения с нашими воспитанниками, мне</w:t>
      </w:r>
      <w:r w:rsidRPr="0070621E">
        <w:rPr>
          <w:rFonts w:ascii="Times New Roman" w:hAnsi="Times New Roman" w:cs="Times New Roman"/>
          <w:sz w:val="28"/>
        </w:rPr>
        <w:t xml:space="preserve"> необходимо знание их возрастных особенностей, потребностей, намерений; индивидуальных возмож</w:t>
      </w:r>
      <w:r>
        <w:rPr>
          <w:rFonts w:ascii="Times New Roman" w:hAnsi="Times New Roman" w:cs="Times New Roman"/>
          <w:sz w:val="28"/>
        </w:rPr>
        <w:t>ностей, склонностей и интересов.</w:t>
      </w:r>
    </w:p>
    <w:p w:rsidR="00E95FF3" w:rsidRPr="00F6003D" w:rsidRDefault="00F6003D" w:rsidP="00F600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 производственного обучения                       Колесникова С.В.</w:t>
      </w:r>
    </w:p>
    <w:sectPr w:rsidR="00E95FF3" w:rsidRPr="00F6003D" w:rsidSect="00F6003D">
      <w:pgSz w:w="11906" w:h="16838"/>
      <w:pgMar w:top="567" w:right="624" w:bottom="39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003D"/>
    <w:rsid w:val="00E95FF3"/>
    <w:rsid w:val="00F6003D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Елена</cp:lastModifiedBy>
  <cp:revision>3</cp:revision>
  <dcterms:created xsi:type="dcterms:W3CDTF">2015-03-03T10:58:00Z</dcterms:created>
  <dcterms:modified xsi:type="dcterms:W3CDTF">2015-03-24T12:35:00Z</dcterms:modified>
</cp:coreProperties>
</file>