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A1" w:rsidRPr="00A079A1" w:rsidRDefault="001548AB" w:rsidP="00A079A1">
      <w:pPr>
        <w:spacing w:after="0"/>
        <w:ind w:left="120"/>
        <w:jc w:val="center"/>
      </w:pPr>
      <w:bookmarkStart w:id="0" w:name="block-46923269"/>
      <w:r w:rsidRPr="001548AB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Asus new 1\Desktop\сайт ооп\ооо\РП ИЗО 5-7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ИЗО 5-7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8AB" w:rsidRDefault="001548AB" w:rsidP="00A079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1" w:name="block-46923270"/>
      <w:bookmarkEnd w:id="0"/>
    </w:p>
    <w:p w:rsidR="001548AB" w:rsidRDefault="001548AB" w:rsidP="00A079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548AB" w:rsidRDefault="001548AB" w:rsidP="00A079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bookmarkStart w:id="2" w:name="_GoBack"/>
      <w:bookmarkEnd w:id="2"/>
      <w:r w:rsidRPr="00A079A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A079A1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bookmarkStart w:id="3" w:name="037c86a0-0100-46f4-8a06-fc1394a836a9"/>
      <w:r w:rsidRPr="00A079A1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A079A1">
        <w:rPr>
          <w:rFonts w:ascii="Times New Roman" w:hAnsi="Times New Roman"/>
          <w:color w:val="000000"/>
          <w:sz w:val="28"/>
        </w:rPr>
        <w:t>классах</w:t>
      </w:r>
      <w:proofErr w:type="gramEnd"/>
      <w:r w:rsidRPr="00A079A1">
        <w:rPr>
          <w:rFonts w:ascii="Times New Roman" w:hAnsi="Times New Roman"/>
          <w:color w:val="000000"/>
          <w:sz w:val="28"/>
        </w:rPr>
        <w:t xml:space="preserve"> или во внеурочной деятельности.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A079A1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ectPr w:rsidR="00A079A1" w:rsidRPr="00A079A1">
          <w:pgSz w:w="11906" w:h="16383"/>
          <w:pgMar w:top="1134" w:right="850" w:bottom="1134" w:left="1701" w:header="720" w:footer="720" w:gutter="0"/>
          <w:cols w:space="720"/>
        </w:sectPr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bookmarkStart w:id="4" w:name="block-46923272"/>
      <w:bookmarkEnd w:id="1"/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5 КЛАСС</w:t>
      </w:r>
    </w:p>
    <w:p w:rsidR="00A079A1" w:rsidRPr="00A079A1" w:rsidRDefault="00A079A1" w:rsidP="00A079A1">
      <w:pPr>
        <w:spacing w:after="0"/>
        <w:ind w:left="120"/>
      </w:pPr>
    </w:p>
    <w:p w:rsidR="00A079A1" w:rsidRPr="00A079A1" w:rsidRDefault="00A079A1" w:rsidP="00A079A1">
      <w:pPr>
        <w:spacing w:after="0"/>
        <w:ind w:left="120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A079A1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A079A1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6 КЛАСС</w:t>
      </w:r>
    </w:p>
    <w:p w:rsidR="00A079A1" w:rsidRPr="00A079A1" w:rsidRDefault="00A079A1" w:rsidP="00A079A1">
      <w:pPr>
        <w:spacing w:after="0"/>
        <w:ind w:left="120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A079A1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Натюрморт.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Портрет.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Портрет в скульптуре.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Пейзаж.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A079A1">
        <w:rPr>
          <w:rFonts w:ascii="Times New Roman" w:hAnsi="Times New Roman"/>
          <w:color w:val="000000"/>
          <w:sz w:val="28"/>
          <w:lang w:val="en-US"/>
        </w:rPr>
        <w:t>XIX</w:t>
      </w:r>
      <w:r w:rsidRPr="00A079A1">
        <w:rPr>
          <w:rFonts w:ascii="Times New Roman" w:hAnsi="Times New Roman"/>
          <w:color w:val="000000"/>
          <w:sz w:val="28"/>
        </w:rPr>
        <w:t xml:space="preserve"> 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А.Венецианова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и его учеников: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И.Шишкина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. Пейзажная живопись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И.Левитана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и </w:t>
      </w:r>
      <w:r w:rsidRPr="00A079A1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 w:rsidRPr="00A079A1">
        <w:rPr>
          <w:rFonts w:ascii="Times New Roman" w:hAnsi="Times New Roman"/>
          <w:color w:val="000000"/>
          <w:sz w:val="28"/>
          <w:lang w:val="en-US"/>
        </w:rPr>
        <w:t>XIX</w:t>
      </w:r>
      <w:r w:rsidRPr="00A079A1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A079A1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A079A1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» Микеланджело и других. Библейские темы в отечественных картинах </w:t>
      </w:r>
      <w:r w:rsidRPr="00A079A1">
        <w:rPr>
          <w:rFonts w:ascii="Times New Roman" w:hAnsi="Times New Roman"/>
          <w:color w:val="000000"/>
          <w:sz w:val="28"/>
          <w:lang w:val="en-US"/>
        </w:rPr>
        <w:t>XIX</w:t>
      </w:r>
      <w:r w:rsidRPr="00A079A1">
        <w:rPr>
          <w:rFonts w:ascii="Times New Roman" w:hAnsi="Times New Roman"/>
          <w:color w:val="000000"/>
          <w:sz w:val="28"/>
        </w:rPr>
        <w:t xml:space="preserve"> в. (А. Иванов. «Явление Христа народу», И. Крамской. «Христос в пустыне», Н.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Ге</w:t>
      </w:r>
      <w:proofErr w:type="spellEnd"/>
      <w:r w:rsidRPr="00A079A1">
        <w:rPr>
          <w:rFonts w:ascii="Times New Roman" w:hAnsi="Times New Roman"/>
          <w:color w:val="000000"/>
          <w:sz w:val="28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A079A1" w:rsidRPr="00A079A1" w:rsidRDefault="00A079A1" w:rsidP="00A079A1">
      <w:pPr>
        <w:spacing w:after="0"/>
        <w:ind w:left="120"/>
      </w:pPr>
      <w:bookmarkStart w:id="5" w:name="_Toc137210403"/>
      <w:bookmarkEnd w:id="5"/>
    </w:p>
    <w:p w:rsidR="00A079A1" w:rsidRPr="00A079A1" w:rsidRDefault="00A079A1" w:rsidP="00A079A1">
      <w:pPr>
        <w:spacing w:after="0"/>
        <w:ind w:left="120"/>
      </w:pPr>
      <w:r w:rsidRPr="00A079A1">
        <w:rPr>
          <w:rFonts w:ascii="Times New Roman" w:hAnsi="Times New Roman"/>
          <w:b/>
          <w:color w:val="000000"/>
          <w:sz w:val="28"/>
        </w:rPr>
        <w:t>7 КЛАСС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Графический дизайн.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A079A1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proofErr w:type="spellStart"/>
      <w:r w:rsidRPr="00A079A1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A079A1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 w:rsidRPr="00A079A1">
        <w:rPr>
          <w:rFonts w:ascii="Times New Roman" w:hAnsi="Times New Roman"/>
          <w:color w:val="000000"/>
          <w:sz w:val="28"/>
          <w:lang w:val="en-US"/>
        </w:rPr>
        <w:t>XX</w:t>
      </w:r>
      <w:r w:rsidRPr="00A079A1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композиции или дизайн-проекта оформления витрины магазина.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A079A1" w:rsidRPr="00A079A1" w:rsidRDefault="00A079A1" w:rsidP="00A079A1">
      <w:pPr>
        <w:spacing w:after="0"/>
        <w:ind w:left="120"/>
      </w:pPr>
      <w:bookmarkStart w:id="6" w:name="_Toc139632456"/>
      <w:bookmarkEnd w:id="6"/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A079A1">
        <w:rPr>
          <w:rFonts w:ascii="Times New Roman" w:hAnsi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дагеротипа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 w:rsidRPr="00A079A1"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 w:rsidRPr="00A079A1"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proofErr w:type="spellStart"/>
      <w:r w:rsidRPr="00A079A1">
        <w:rPr>
          <w:rFonts w:ascii="Times New Roman" w:hAnsi="Times New Roman"/>
          <w:color w:val="000000"/>
          <w:sz w:val="28"/>
        </w:rPr>
        <w:t>Фотопейзаж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фотообраза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раскадровка</w:t>
      </w:r>
      <w:proofErr w:type="spellEnd"/>
      <w:r w:rsidRPr="00A079A1"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A079A1" w:rsidRPr="00A079A1" w:rsidRDefault="00A079A1" w:rsidP="00A079A1">
      <w:pPr>
        <w:sectPr w:rsidR="00A079A1" w:rsidRPr="00A079A1">
          <w:pgSz w:w="11906" w:h="16383"/>
          <w:pgMar w:top="1134" w:right="850" w:bottom="1134" w:left="1701" w:header="720" w:footer="720" w:gutter="0"/>
          <w:cols w:space="720"/>
        </w:sectPr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bookmarkStart w:id="7" w:name="block-46923273"/>
      <w:bookmarkEnd w:id="4"/>
      <w:r w:rsidRPr="00A079A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bookmarkStart w:id="8" w:name="_Toc124264881"/>
      <w:bookmarkEnd w:id="8"/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1)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  <w:r w:rsidRPr="00A079A1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2)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  <w:r w:rsidRPr="00A079A1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A079A1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3)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  <w:r w:rsidRPr="00A079A1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4)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  <w:r w:rsidRPr="00A079A1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aisthetikos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5)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  <w:r w:rsidRPr="00A079A1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6)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  <w:r w:rsidRPr="00A079A1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7)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  <w:r w:rsidRPr="00A079A1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8)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  <w:r w:rsidRPr="00A079A1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079A1" w:rsidRPr="00A079A1" w:rsidRDefault="00A079A1" w:rsidP="00A079A1">
      <w:pPr>
        <w:spacing w:after="0"/>
        <w:ind w:left="120"/>
      </w:pPr>
      <w:r w:rsidRPr="00A079A1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A079A1">
        <w:rPr>
          <w:rFonts w:ascii="Times New Roman" w:hAnsi="Times New Roman"/>
          <w:color w:val="000000"/>
          <w:sz w:val="28"/>
        </w:rPr>
        <w:t xml:space="preserve">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079A1" w:rsidRPr="00A079A1" w:rsidRDefault="00A079A1" w:rsidP="00A079A1">
      <w:pPr>
        <w:numPr>
          <w:ilvl w:val="0"/>
          <w:numId w:val="1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A079A1" w:rsidRPr="00A079A1" w:rsidRDefault="00A079A1" w:rsidP="00A079A1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характеризовать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форму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предмета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>;</w:t>
      </w:r>
    </w:p>
    <w:p w:rsidR="00A079A1" w:rsidRPr="00A079A1" w:rsidRDefault="00A079A1" w:rsidP="00A079A1">
      <w:pPr>
        <w:numPr>
          <w:ilvl w:val="0"/>
          <w:numId w:val="1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A079A1" w:rsidRPr="00A079A1" w:rsidRDefault="00A079A1" w:rsidP="00A079A1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обобщать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форму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составной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>;</w:t>
      </w:r>
    </w:p>
    <w:p w:rsidR="00A079A1" w:rsidRPr="00A079A1" w:rsidRDefault="00A079A1" w:rsidP="00A079A1">
      <w:pPr>
        <w:numPr>
          <w:ilvl w:val="0"/>
          <w:numId w:val="1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A079A1" w:rsidRPr="00A079A1" w:rsidRDefault="00A079A1" w:rsidP="00A079A1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структурировать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предметно-пространственные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явления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>;</w:t>
      </w:r>
    </w:p>
    <w:p w:rsidR="00A079A1" w:rsidRPr="00A079A1" w:rsidRDefault="00A079A1" w:rsidP="00A079A1">
      <w:pPr>
        <w:numPr>
          <w:ilvl w:val="0"/>
          <w:numId w:val="1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A079A1" w:rsidRPr="00A079A1" w:rsidRDefault="00A079A1" w:rsidP="00A079A1">
      <w:pPr>
        <w:numPr>
          <w:ilvl w:val="0"/>
          <w:numId w:val="1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079A1" w:rsidRPr="00A079A1" w:rsidRDefault="00A079A1" w:rsidP="00A079A1">
      <w:pPr>
        <w:numPr>
          <w:ilvl w:val="0"/>
          <w:numId w:val="2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A079A1" w:rsidRPr="00A079A1" w:rsidRDefault="00A079A1" w:rsidP="00A079A1">
      <w:pPr>
        <w:numPr>
          <w:ilvl w:val="0"/>
          <w:numId w:val="2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079A1" w:rsidRPr="00A079A1" w:rsidRDefault="00A079A1" w:rsidP="00A079A1">
      <w:pPr>
        <w:numPr>
          <w:ilvl w:val="0"/>
          <w:numId w:val="2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A079A1" w:rsidRPr="00A079A1" w:rsidRDefault="00A079A1" w:rsidP="00A079A1">
      <w:pPr>
        <w:numPr>
          <w:ilvl w:val="0"/>
          <w:numId w:val="2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A079A1" w:rsidRPr="00A079A1" w:rsidRDefault="00A079A1" w:rsidP="00A079A1">
      <w:pPr>
        <w:numPr>
          <w:ilvl w:val="0"/>
          <w:numId w:val="2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A079A1" w:rsidRPr="00A079A1" w:rsidRDefault="00A079A1" w:rsidP="00A079A1">
      <w:pPr>
        <w:numPr>
          <w:ilvl w:val="0"/>
          <w:numId w:val="2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079A1" w:rsidRPr="00A079A1" w:rsidRDefault="00A079A1" w:rsidP="00A079A1">
      <w:pPr>
        <w:numPr>
          <w:ilvl w:val="0"/>
          <w:numId w:val="3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079A1" w:rsidRPr="00A079A1" w:rsidRDefault="00A079A1" w:rsidP="00A079A1">
      <w:pPr>
        <w:numPr>
          <w:ilvl w:val="0"/>
          <w:numId w:val="3"/>
        </w:numPr>
        <w:spacing w:after="0" w:line="264" w:lineRule="auto"/>
        <w:jc w:val="both"/>
        <w:rPr>
          <w:lang w:val="en-US"/>
        </w:rPr>
      </w:pP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использовать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электронные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образовательные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A079A1">
        <w:rPr>
          <w:rFonts w:ascii="Times New Roman" w:hAnsi="Times New Roman"/>
          <w:color w:val="000000"/>
          <w:sz w:val="28"/>
          <w:lang w:val="en-US"/>
        </w:rPr>
        <w:t>ресурсы</w:t>
      </w:r>
      <w:proofErr w:type="spellEnd"/>
      <w:r w:rsidRPr="00A079A1">
        <w:rPr>
          <w:rFonts w:ascii="Times New Roman" w:hAnsi="Times New Roman"/>
          <w:color w:val="000000"/>
          <w:sz w:val="28"/>
          <w:lang w:val="en-US"/>
        </w:rPr>
        <w:t>;</w:t>
      </w:r>
    </w:p>
    <w:p w:rsidR="00A079A1" w:rsidRPr="00A079A1" w:rsidRDefault="00A079A1" w:rsidP="00A079A1">
      <w:pPr>
        <w:numPr>
          <w:ilvl w:val="0"/>
          <w:numId w:val="3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A079A1" w:rsidRPr="00A079A1" w:rsidRDefault="00A079A1" w:rsidP="00A079A1">
      <w:pPr>
        <w:numPr>
          <w:ilvl w:val="0"/>
          <w:numId w:val="3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079A1" w:rsidRPr="00A079A1" w:rsidRDefault="00A079A1" w:rsidP="00A079A1">
      <w:pPr>
        <w:numPr>
          <w:ilvl w:val="0"/>
          <w:numId w:val="3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079A1" w:rsidRPr="00A079A1" w:rsidRDefault="00A079A1" w:rsidP="00A079A1">
      <w:pPr>
        <w:spacing w:after="0"/>
        <w:ind w:left="120"/>
      </w:pPr>
    </w:p>
    <w:p w:rsidR="00A079A1" w:rsidRPr="00A079A1" w:rsidRDefault="00A079A1" w:rsidP="00A079A1">
      <w:pPr>
        <w:numPr>
          <w:ilvl w:val="0"/>
          <w:numId w:val="4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079A1" w:rsidRPr="00A079A1" w:rsidRDefault="00A079A1" w:rsidP="00A079A1">
      <w:pPr>
        <w:numPr>
          <w:ilvl w:val="0"/>
          <w:numId w:val="4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A079A1" w:rsidRPr="00A079A1" w:rsidRDefault="00A079A1" w:rsidP="00A079A1">
      <w:pPr>
        <w:numPr>
          <w:ilvl w:val="0"/>
          <w:numId w:val="4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079A1" w:rsidRPr="00A079A1" w:rsidRDefault="00A079A1" w:rsidP="00A079A1">
      <w:pPr>
        <w:numPr>
          <w:ilvl w:val="0"/>
          <w:numId w:val="4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079A1" w:rsidRPr="00A079A1" w:rsidRDefault="00A079A1" w:rsidP="00A079A1">
      <w:pPr>
        <w:numPr>
          <w:ilvl w:val="0"/>
          <w:numId w:val="4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079A1" w:rsidRPr="00A079A1" w:rsidRDefault="00A079A1" w:rsidP="00A079A1">
      <w:pPr>
        <w:spacing w:after="0"/>
        <w:ind w:left="120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079A1" w:rsidRPr="00A079A1" w:rsidRDefault="00A079A1" w:rsidP="00A079A1">
      <w:pPr>
        <w:numPr>
          <w:ilvl w:val="0"/>
          <w:numId w:val="5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079A1" w:rsidRPr="00A079A1" w:rsidRDefault="00A079A1" w:rsidP="00A079A1">
      <w:pPr>
        <w:numPr>
          <w:ilvl w:val="0"/>
          <w:numId w:val="5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A079A1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A079A1" w:rsidRPr="00A079A1" w:rsidRDefault="00A079A1" w:rsidP="00A079A1">
      <w:pPr>
        <w:numPr>
          <w:ilvl w:val="0"/>
          <w:numId w:val="5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079A1" w:rsidRPr="00A079A1" w:rsidRDefault="00A079A1" w:rsidP="00A079A1">
      <w:pPr>
        <w:numPr>
          <w:ilvl w:val="0"/>
          <w:numId w:val="6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079A1" w:rsidRPr="00A079A1" w:rsidRDefault="00A079A1" w:rsidP="00A079A1">
      <w:pPr>
        <w:numPr>
          <w:ilvl w:val="0"/>
          <w:numId w:val="6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079A1" w:rsidRPr="00A079A1" w:rsidRDefault="00A079A1" w:rsidP="00A079A1">
      <w:pPr>
        <w:numPr>
          <w:ilvl w:val="0"/>
          <w:numId w:val="7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A079A1" w:rsidRPr="00A079A1" w:rsidRDefault="00A079A1" w:rsidP="00A079A1">
      <w:pPr>
        <w:numPr>
          <w:ilvl w:val="0"/>
          <w:numId w:val="7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079A1" w:rsidRPr="00A079A1" w:rsidRDefault="00A079A1" w:rsidP="00A079A1">
      <w:pPr>
        <w:numPr>
          <w:ilvl w:val="0"/>
          <w:numId w:val="7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079A1" w:rsidRPr="00A079A1" w:rsidRDefault="00A079A1" w:rsidP="00A079A1">
      <w:pPr>
        <w:numPr>
          <w:ilvl w:val="0"/>
          <w:numId w:val="7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A079A1" w:rsidRPr="00A079A1" w:rsidRDefault="00A079A1" w:rsidP="00A079A1">
      <w:pPr>
        <w:numPr>
          <w:ilvl w:val="0"/>
          <w:numId w:val="7"/>
        </w:numPr>
        <w:spacing w:after="0" w:line="264" w:lineRule="auto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A079A1" w:rsidRPr="00A079A1" w:rsidRDefault="00A079A1" w:rsidP="00A079A1">
      <w:pPr>
        <w:spacing w:after="0"/>
        <w:ind w:left="120"/>
      </w:pPr>
      <w:bookmarkStart w:id="9" w:name="_Toc124264882"/>
      <w:bookmarkEnd w:id="9"/>
    </w:p>
    <w:p w:rsidR="00A079A1" w:rsidRPr="00A079A1" w:rsidRDefault="00A079A1" w:rsidP="00A079A1">
      <w:pPr>
        <w:spacing w:after="0"/>
        <w:ind w:left="120"/>
      </w:pPr>
    </w:p>
    <w:p w:rsidR="00A079A1" w:rsidRPr="00A079A1" w:rsidRDefault="00A079A1" w:rsidP="00A079A1">
      <w:pPr>
        <w:spacing w:after="0"/>
        <w:ind w:left="120"/>
      </w:pPr>
      <w:r w:rsidRPr="00A079A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079A1" w:rsidRPr="00A079A1" w:rsidRDefault="00A079A1" w:rsidP="00A079A1">
      <w:pPr>
        <w:spacing w:after="0"/>
        <w:ind w:left="120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079A1">
        <w:rPr>
          <w:rFonts w:ascii="Times New Roman" w:hAnsi="Times New Roman"/>
          <w:b/>
          <w:color w:val="000000"/>
          <w:sz w:val="28"/>
        </w:rPr>
        <w:t>в 5 классе</w:t>
      </w:r>
      <w:r w:rsidRPr="00A079A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A079A1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079A1">
        <w:rPr>
          <w:rFonts w:ascii="Times New Roman" w:hAnsi="Times New Roman"/>
          <w:b/>
          <w:color w:val="000000"/>
          <w:sz w:val="28"/>
        </w:rPr>
        <w:t>6 классе</w:t>
      </w:r>
      <w:r w:rsidRPr="00A079A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A079A1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Натюрморт: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Портрет: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A079A1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Пейзаж: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A079A1">
        <w:rPr>
          <w:rFonts w:ascii="Times New Roman" w:hAnsi="Times New Roman"/>
          <w:color w:val="000000"/>
          <w:sz w:val="28"/>
        </w:rPr>
        <w:t>, И. Шишкина, И. Левитана и художников ХХ в. (по выбору);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Бытовой жанр: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Исторический жанр: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A079A1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A079A1">
        <w:rPr>
          <w:rFonts w:ascii="Times New Roman" w:hAnsi="Times New Roman"/>
          <w:color w:val="000000"/>
          <w:sz w:val="28"/>
        </w:rPr>
        <w:t>» Микеланджело и других скульптурах;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Ге</w:t>
      </w:r>
      <w:proofErr w:type="spellEnd"/>
      <w:r w:rsidRPr="00A079A1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079A1">
        <w:rPr>
          <w:rFonts w:ascii="Times New Roman" w:hAnsi="Times New Roman"/>
          <w:b/>
          <w:color w:val="000000"/>
          <w:sz w:val="28"/>
        </w:rPr>
        <w:t>7 классе</w:t>
      </w:r>
      <w:r w:rsidRPr="00A079A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Графический дизайн: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A079A1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A079A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  <w:r w:rsidRPr="00A079A1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A079A1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A079A1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A079A1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A079A1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A079A1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A079A1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proofErr w:type="gramStart"/>
      <w:r w:rsidRPr="00A079A1">
        <w:rPr>
          <w:rFonts w:ascii="Times New Roman" w:hAnsi="Times New Roman"/>
          <w:color w:val="000000"/>
          <w:sz w:val="28"/>
        </w:rPr>
        <w:t>том,как</w:t>
      </w:r>
      <w:proofErr w:type="spellEnd"/>
      <w:proofErr w:type="gramEnd"/>
      <w:r w:rsidRPr="00A079A1"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A079A1" w:rsidRPr="00A079A1" w:rsidRDefault="00A079A1" w:rsidP="00A079A1">
      <w:pPr>
        <w:spacing w:after="0" w:line="264" w:lineRule="auto"/>
        <w:ind w:firstLine="600"/>
        <w:jc w:val="both"/>
      </w:pPr>
      <w:r w:rsidRPr="00A079A1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079A1" w:rsidRPr="00A079A1" w:rsidRDefault="00A079A1" w:rsidP="00A079A1">
      <w:pPr>
        <w:spacing w:after="0" w:line="264" w:lineRule="auto"/>
        <w:ind w:left="120"/>
        <w:jc w:val="both"/>
      </w:pPr>
    </w:p>
    <w:p w:rsidR="00A079A1" w:rsidRPr="00A079A1" w:rsidRDefault="00A079A1" w:rsidP="00A079A1">
      <w:pPr>
        <w:sectPr w:rsidR="00A079A1" w:rsidRPr="00A079A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079A1" w:rsidRPr="00A079A1" w:rsidRDefault="00A079A1" w:rsidP="00A079A1">
      <w:pPr>
        <w:spacing w:after="0"/>
        <w:ind w:left="120"/>
      </w:pPr>
      <w:r w:rsidRPr="00A079A1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079A1" w:rsidRPr="00A079A1" w:rsidRDefault="00A079A1" w:rsidP="00A079A1">
      <w:pPr>
        <w:spacing w:after="0"/>
        <w:ind w:left="120"/>
      </w:pPr>
      <w:r w:rsidRPr="00A079A1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079A1" w:rsidRPr="00A079A1" w:rsidTr="00E178A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Древние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корни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народного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Декор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общество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</w:tr>
    </w:tbl>
    <w:p w:rsidR="00A079A1" w:rsidRPr="00A079A1" w:rsidRDefault="00A079A1" w:rsidP="00A079A1">
      <w:pPr>
        <w:rPr>
          <w:lang w:val="en-US"/>
        </w:rPr>
        <w:sectPr w:rsidR="00A079A1" w:rsidRPr="00A07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9A1" w:rsidRPr="00A079A1" w:rsidRDefault="00A079A1" w:rsidP="00A079A1">
      <w:pPr>
        <w:spacing w:after="0"/>
        <w:ind w:left="120"/>
      </w:pPr>
      <w:r w:rsidRPr="00A079A1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вещей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Вглядываясь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человека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Пейзаж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тематическая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</w:tr>
    </w:tbl>
    <w:p w:rsidR="00A079A1" w:rsidRPr="00A079A1" w:rsidRDefault="00A079A1" w:rsidP="00A079A1">
      <w:pPr>
        <w:rPr>
          <w:lang w:val="en-US"/>
        </w:rPr>
        <w:sectPr w:rsidR="00A079A1" w:rsidRPr="00A07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9A1" w:rsidRPr="00A079A1" w:rsidRDefault="00A079A1" w:rsidP="00A079A1">
      <w:pPr>
        <w:spacing w:after="0"/>
        <w:ind w:left="120"/>
      </w:pPr>
      <w:r w:rsidRPr="00A079A1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079A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Графический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Макетирование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объемно-пространственных</w:t>
            </w:r>
            <w:proofErr w:type="spellEnd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rPr>
                <w:lang w:val="en-US"/>
              </w:rPr>
            </w:pPr>
          </w:p>
        </w:tc>
      </w:tr>
      <w:tr w:rsidR="00A079A1" w:rsidRPr="00A079A1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spacing w:after="0"/>
              <w:ind w:left="135"/>
              <w:jc w:val="center"/>
              <w:rPr>
                <w:lang w:val="en-US"/>
              </w:rPr>
            </w:pPr>
            <w:r w:rsidRPr="00A079A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079A1" w:rsidRPr="00A079A1" w:rsidRDefault="00A079A1" w:rsidP="00A079A1">
            <w:pPr>
              <w:rPr>
                <w:lang w:val="en-US"/>
              </w:rPr>
            </w:pPr>
          </w:p>
        </w:tc>
      </w:tr>
    </w:tbl>
    <w:p w:rsidR="00A079A1" w:rsidRPr="00A079A1" w:rsidRDefault="00A079A1" w:rsidP="00A079A1">
      <w:pPr>
        <w:rPr>
          <w:lang w:val="en-US"/>
        </w:rPr>
        <w:sectPr w:rsidR="00A079A1" w:rsidRPr="00A07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71" w:rsidRDefault="001548AB"/>
    <w:sectPr w:rsidR="00E6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93811"/>
    <w:multiLevelType w:val="multilevel"/>
    <w:tmpl w:val="6898E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3F4201"/>
    <w:multiLevelType w:val="multilevel"/>
    <w:tmpl w:val="CA4A3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816113"/>
    <w:multiLevelType w:val="multilevel"/>
    <w:tmpl w:val="9C1A2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046C44"/>
    <w:multiLevelType w:val="multilevel"/>
    <w:tmpl w:val="7DFA5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4162D"/>
    <w:multiLevelType w:val="multilevel"/>
    <w:tmpl w:val="FB00E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53512D"/>
    <w:multiLevelType w:val="multilevel"/>
    <w:tmpl w:val="D0E47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EB5475"/>
    <w:multiLevelType w:val="multilevel"/>
    <w:tmpl w:val="9FB8E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A1"/>
    <w:rsid w:val="001548AB"/>
    <w:rsid w:val="00A079A1"/>
    <w:rsid w:val="00AF2DCA"/>
    <w:rsid w:val="00DA2048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314ED-AFD7-4009-B85A-90DAFCCD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07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79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079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07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079A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079A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079A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079A1"/>
    <w:rPr>
      <w:lang w:val="en-US"/>
    </w:rPr>
  </w:style>
  <w:style w:type="paragraph" w:styleId="a5">
    <w:name w:val="Normal Indent"/>
    <w:basedOn w:val="a"/>
    <w:uiPriority w:val="99"/>
    <w:unhideWhenUsed/>
    <w:rsid w:val="00A079A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A079A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A07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07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A07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079A1"/>
    <w:rPr>
      <w:i/>
      <w:iCs/>
    </w:rPr>
  </w:style>
  <w:style w:type="character" w:styleId="ab">
    <w:name w:val="Hyperlink"/>
    <w:basedOn w:val="a0"/>
    <w:uiPriority w:val="99"/>
    <w:unhideWhenUsed/>
    <w:rsid w:val="00A079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79A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079A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11400</Words>
  <Characters>64982</Characters>
  <Application>Microsoft Office Word</Application>
  <DocSecurity>0</DocSecurity>
  <Lines>541</Lines>
  <Paragraphs>152</Paragraphs>
  <ScaleCrop>false</ScaleCrop>
  <Company/>
  <LinksUpToDate>false</LinksUpToDate>
  <CharactersWithSpaces>76230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 new 1</cp:lastModifiedBy>
  <cp:revision>3</cp:revision>
  <dcterms:created xsi:type="dcterms:W3CDTF">2024-10-11T00:40:00Z</dcterms:created>
  <dcterms:modified xsi:type="dcterms:W3CDTF">2024-10-25T06:33:00Z</dcterms:modified>
</cp:coreProperties>
</file>