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F67" w:rsidRDefault="00F5365F">
      <w:pPr>
        <w:spacing w:after="43" w:line="237" w:lineRule="auto"/>
        <w:ind w:left="10" w:right="-15"/>
        <w:jc w:val="center"/>
        <w:rPr>
          <w:b/>
        </w:rPr>
      </w:pPr>
      <w:r w:rsidRPr="00F5365F">
        <w:rPr>
          <w:b/>
          <w:noProof/>
        </w:rPr>
        <w:drawing>
          <wp:inline distT="0" distB="0" distL="0" distR="0">
            <wp:extent cx="6540500" cy="8993988"/>
            <wp:effectExtent l="0" t="0" r="0" b="0"/>
            <wp:docPr id="1" name="Рисунок 1" descr="D:\Макар\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акар\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40500" cy="8993988"/>
                    </a:xfrm>
                    <a:prstGeom prst="rect">
                      <a:avLst/>
                    </a:prstGeom>
                    <a:noFill/>
                    <a:ln>
                      <a:noFill/>
                    </a:ln>
                  </pic:spPr>
                </pic:pic>
              </a:graphicData>
            </a:graphic>
          </wp:inline>
        </w:drawing>
      </w:r>
    </w:p>
    <w:p w:rsidR="000A3F67" w:rsidRDefault="000A3F67">
      <w:pPr>
        <w:spacing w:after="43" w:line="237" w:lineRule="auto"/>
        <w:ind w:left="10" w:right="-15"/>
        <w:jc w:val="center"/>
        <w:rPr>
          <w:b/>
        </w:rPr>
      </w:pPr>
    </w:p>
    <w:p w:rsidR="007B2233" w:rsidRDefault="007856A4">
      <w:pPr>
        <w:spacing w:after="43" w:line="237" w:lineRule="auto"/>
        <w:ind w:left="10" w:right="-15"/>
        <w:jc w:val="center"/>
      </w:pPr>
      <w:r>
        <w:rPr>
          <w:b/>
        </w:rPr>
        <w:lastRenderedPageBreak/>
        <w:t>1.ПОЯСНИТЕЛЬ</w:t>
      </w:r>
      <w:bookmarkStart w:id="0" w:name="_GoBack"/>
      <w:bookmarkEnd w:id="0"/>
      <w:r>
        <w:rPr>
          <w:b/>
        </w:rPr>
        <w:t xml:space="preserve">НАЯ ЗАПИСКА </w:t>
      </w:r>
    </w:p>
    <w:p w:rsidR="007B2233" w:rsidRDefault="007856A4" w:rsidP="007856A4">
      <w:pPr>
        <w:ind w:left="567" w:firstLine="708"/>
      </w:pPr>
      <w:r>
        <w:t>Рабочая программа уче</w:t>
      </w:r>
      <w:r w:rsidR="004B148A">
        <w:t>бного предмета «</w:t>
      </w:r>
      <w:r w:rsidR="00690763">
        <w:t>Труд (технология)</w:t>
      </w:r>
      <w:r>
        <w:t>» образовательной области «Технология» обеспечивает достижение планируемых результатов освоения адаптированной основной общеобразовательной программы образования обучающихся с умственной отсталостью (интеллектуаль</w:t>
      </w:r>
      <w:r w:rsidR="00B90314">
        <w:t xml:space="preserve">ными нарушениями) (вариант </w:t>
      </w:r>
      <w:r w:rsidR="000E1F44">
        <w:t>1</w:t>
      </w:r>
      <w:r w:rsidR="001A6EFF">
        <w:t xml:space="preserve">), </w:t>
      </w:r>
      <w:r>
        <w:t xml:space="preserve">определяет содержание, ожидаемые результаты и условия ее реализации.  </w:t>
      </w:r>
    </w:p>
    <w:p w:rsidR="007856A4" w:rsidRDefault="007856A4" w:rsidP="007856A4">
      <w:pPr>
        <w:spacing w:after="5" w:line="248" w:lineRule="auto"/>
        <w:ind w:left="567" w:right="-137"/>
        <w:rPr>
          <w:szCs w:val="24"/>
        </w:rPr>
      </w:pPr>
      <w:r w:rsidRPr="00EA0436">
        <w:rPr>
          <w:szCs w:val="24"/>
        </w:rPr>
        <w:t>Нормативно-правовые документы:</w:t>
      </w:r>
    </w:p>
    <w:p w:rsidR="007856A4" w:rsidRPr="00DC0662" w:rsidRDefault="007856A4" w:rsidP="007856A4">
      <w:pPr>
        <w:spacing w:after="0" w:line="256" w:lineRule="auto"/>
        <w:ind w:left="567" w:right="-137"/>
        <w:rPr>
          <w:szCs w:val="24"/>
        </w:rPr>
      </w:pPr>
      <w:r w:rsidRPr="00DC0662">
        <w:rPr>
          <w:szCs w:val="24"/>
        </w:rPr>
        <w:t>-   Федеральный закон от 29.12.2012 № 273-ФЗ «Об образовании в Российской Федерации» с дополнениями;</w:t>
      </w:r>
    </w:p>
    <w:p w:rsidR="007856A4" w:rsidRPr="00DC0662" w:rsidRDefault="007856A4" w:rsidP="007856A4">
      <w:pPr>
        <w:spacing w:after="0" w:line="256" w:lineRule="auto"/>
        <w:ind w:left="567" w:right="-137"/>
        <w:rPr>
          <w:szCs w:val="24"/>
        </w:rPr>
      </w:pPr>
      <w:r w:rsidRPr="00DC0662">
        <w:rPr>
          <w:szCs w:val="24"/>
        </w:rPr>
        <w:t>-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w:t>
      </w:r>
      <w:r>
        <w:rPr>
          <w:szCs w:val="24"/>
        </w:rPr>
        <w:t xml:space="preserve"> г.</w:t>
      </w:r>
      <w:r w:rsidRPr="00DC0662">
        <w:rPr>
          <w:szCs w:val="24"/>
        </w:rPr>
        <w:t xml:space="preserve"> № 2 (зарегистрированы Министерством юстиции РФ 29 января 2021</w:t>
      </w:r>
      <w:r>
        <w:rPr>
          <w:szCs w:val="24"/>
        </w:rPr>
        <w:t xml:space="preserve"> </w:t>
      </w:r>
      <w:r w:rsidRPr="00DC0662">
        <w:rPr>
          <w:szCs w:val="24"/>
        </w:rPr>
        <w:t>г</w:t>
      </w:r>
      <w:r>
        <w:rPr>
          <w:szCs w:val="24"/>
        </w:rPr>
        <w:t>.</w:t>
      </w:r>
      <w:r w:rsidRPr="00DC0662">
        <w:rPr>
          <w:szCs w:val="24"/>
        </w:rPr>
        <w:t>,</w:t>
      </w:r>
      <w:r>
        <w:rPr>
          <w:szCs w:val="24"/>
        </w:rPr>
        <w:t xml:space="preserve"> </w:t>
      </w:r>
      <w:r w:rsidRPr="00DC0662">
        <w:rPr>
          <w:szCs w:val="24"/>
        </w:rPr>
        <w:t>регистраци</w:t>
      </w:r>
      <w:r>
        <w:rPr>
          <w:szCs w:val="24"/>
        </w:rPr>
        <w:t>о</w:t>
      </w:r>
      <w:r w:rsidRPr="00DC0662">
        <w:rPr>
          <w:szCs w:val="24"/>
        </w:rPr>
        <w:t>нный №</w:t>
      </w:r>
      <w:r>
        <w:rPr>
          <w:szCs w:val="24"/>
        </w:rPr>
        <w:t xml:space="preserve"> </w:t>
      </w:r>
      <w:r w:rsidRPr="00DC0662">
        <w:rPr>
          <w:szCs w:val="24"/>
        </w:rPr>
        <w:t>62296);</w:t>
      </w:r>
    </w:p>
    <w:p w:rsidR="007856A4" w:rsidRDefault="007856A4" w:rsidP="007856A4">
      <w:pPr>
        <w:spacing w:after="0" w:line="256" w:lineRule="auto"/>
        <w:ind w:left="567" w:right="-137"/>
        <w:rPr>
          <w:szCs w:val="24"/>
        </w:rPr>
      </w:pPr>
      <w:r w:rsidRPr="00DC0662">
        <w:rPr>
          <w:szCs w:val="24"/>
        </w:rPr>
        <w:t>-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w:t>
      </w:r>
      <w:r>
        <w:rPr>
          <w:szCs w:val="24"/>
        </w:rPr>
        <w:t xml:space="preserve"> </w:t>
      </w:r>
      <w:r w:rsidRPr="00DC0662">
        <w:rPr>
          <w:szCs w:val="24"/>
        </w:rPr>
        <w:t>28 (зарегистрированы Министерством юстиции РФ 18.12 2020 г. регистрационный №</w:t>
      </w:r>
      <w:r>
        <w:rPr>
          <w:szCs w:val="24"/>
        </w:rPr>
        <w:t xml:space="preserve"> </w:t>
      </w:r>
      <w:r w:rsidRPr="00DC0662">
        <w:rPr>
          <w:szCs w:val="24"/>
        </w:rPr>
        <w:t>61573)</w:t>
      </w:r>
      <w:r>
        <w:rPr>
          <w:szCs w:val="24"/>
        </w:rPr>
        <w:t>;</w:t>
      </w:r>
    </w:p>
    <w:p w:rsidR="007856A4" w:rsidRPr="00DC0662" w:rsidRDefault="007856A4" w:rsidP="007856A4">
      <w:pPr>
        <w:spacing w:after="0" w:line="256" w:lineRule="auto"/>
        <w:ind w:left="567" w:right="-137"/>
        <w:rPr>
          <w:szCs w:val="24"/>
        </w:rPr>
      </w:pPr>
      <w:r>
        <w:rPr>
          <w:szCs w:val="24"/>
        </w:rPr>
        <w:t>- Федеральная адаптированная основная общеобразовательная программа обучающихся с умственной отсталостью (интеллектуальными нарушениями), утвержденная приказом Министерства просвещения Российской Федерации от 24 ноября 2022 г. № 1026;</w:t>
      </w:r>
    </w:p>
    <w:p w:rsidR="007856A4" w:rsidRPr="00DC0662" w:rsidRDefault="007856A4" w:rsidP="007856A4">
      <w:pPr>
        <w:spacing w:after="0" w:line="256" w:lineRule="auto"/>
        <w:ind w:left="567" w:right="-137"/>
        <w:rPr>
          <w:szCs w:val="24"/>
        </w:rPr>
      </w:pPr>
      <w:r>
        <w:rPr>
          <w:szCs w:val="24"/>
        </w:rPr>
        <w:t xml:space="preserve">-   </w:t>
      </w:r>
      <w:r w:rsidRPr="00DC0662">
        <w:rPr>
          <w:szCs w:val="24"/>
        </w:rPr>
        <w:t>Федеральный государственный образовательный стандарт основного общего</w:t>
      </w:r>
      <w:r>
        <w:rPr>
          <w:szCs w:val="24"/>
        </w:rPr>
        <w:t xml:space="preserve"> о</w:t>
      </w:r>
      <w:r w:rsidRPr="00DC0662">
        <w:rPr>
          <w:szCs w:val="24"/>
        </w:rPr>
        <w:t>бразования, утвержденный приказом Министерства образования и науки Росс</w:t>
      </w:r>
      <w:r>
        <w:rPr>
          <w:szCs w:val="24"/>
        </w:rPr>
        <w:t xml:space="preserve">ийской Федерации от 17.12.2010 г. № 1897 </w:t>
      </w:r>
      <w:r w:rsidRPr="00DC0662">
        <w:rPr>
          <w:szCs w:val="24"/>
        </w:rPr>
        <w:t>(с 01.09.2022</w:t>
      </w:r>
      <w:r>
        <w:rPr>
          <w:szCs w:val="24"/>
        </w:rPr>
        <w:t xml:space="preserve"> </w:t>
      </w:r>
      <w:r w:rsidRPr="00DC0662">
        <w:rPr>
          <w:szCs w:val="24"/>
        </w:rPr>
        <w:t>г.</w:t>
      </w:r>
      <w:r>
        <w:rPr>
          <w:szCs w:val="24"/>
        </w:rPr>
        <w:t xml:space="preserve">) </w:t>
      </w:r>
      <w:r w:rsidRPr="00DC0662">
        <w:rPr>
          <w:szCs w:val="24"/>
        </w:rPr>
        <w:t>может реализовываться только в 6-9 классах, с 01.09.2023</w:t>
      </w:r>
      <w:r>
        <w:rPr>
          <w:szCs w:val="24"/>
        </w:rPr>
        <w:t xml:space="preserve"> </w:t>
      </w:r>
      <w:r w:rsidRPr="00DC0662">
        <w:rPr>
          <w:szCs w:val="24"/>
        </w:rPr>
        <w:t>г. – только в 8-9 классах);</w:t>
      </w:r>
    </w:p>
    <w:p w:rsidR="007856A4" w:rsidRPr="00DC0662" w:rsidRDefault="007856A4" w:rsidP="007856A4">
      <w:pPr>
        <w:spacing w:after="0" w:line="256" w:lineRule="auto"/>
        <w:ind w:left="567" w:right="-137"/>
        <w:rPr>
          <w:szCs w:val="24"/>
        </w:rPr>
      </w:pPr>
      <w:r>
        <w:rPr>
          <w:szCs w:val="24"/>
        </w:rPr>
        <w:t xml:space="preserve">-  </w:t>
      </w:r>
      <w:r w:rsidRPr="00DC0662">
        <w:rPr>
          <w:szCs w:val="24"/>
        </w:rPr>
        <w:t xml:space="preserve">Федеральный государственный образовательный стандарт основного общего </w:t>
      </w:r>
      <w:r>
        <w:rPr>
          <w:szCs w:val="24"/>
        </w:rPr>
        <w:t>о</w:t>
      </w:r>
      <w:r w:rsidRPr="00DC0662">
        <w:rPr>
          <w:szCs w:val="24"/>
        </w:rPr>
        <w:t>бразования, утвержденный при</w:t>
      </w:r>
      <w:r>
        <w:rPr>
          <w:szCs w:val="24"/>
        </w:rPr>
        <w:t xml:space="preserve">казом Министерства просвещения </w:t>
      </w:r>
      <w:r w:rsidRPr="00DC0662">
        <w:rPr>
          <w:szCs w:val="24"/>
        </w:rPr>
        <w:t>Российской Федерации от 31.05.2021</w:t>
      </w:r>
      <w:r>
        <w:rPr>
          <w:szCs w:val="24"/>
        </w:rPr>
        <w:t xml:space="preserve"> </w:t>
      </w:r>
      <w:r w:rsidRPr="00DC0662">
        <w:rPr>
          <w:szCs w:val="24"/>
        </w:rPr>
        <w:t xml:space="preserve">г. №287 (с 01.09.2022 </w:t>
      </w:r>
      <w:r>
        <w:rPr>
          <w:szCs w:val="24"/>
        </w:rPr>
        <w:t xml:space="preserve">г. </w:t>
      </w:r>
      <w:r w:rsidRPr="00DC0662">
        <w:rPr>
          <w:szCs w:val="24"/>
        </w:rPr>
        <w:t>обязателен к реализации в 5 классах, с 01.09.2023г.- в 5-7 классах);</w:t>
      </w:r>
    </w:p>
    <w:p w:rsidR="007856A4" w:rsidRPr="00DC0662" w:rsidRDefault="007856A4" w:rsidP="007856A4">
      <w:pPr>
        <w:spacing w:after="0" w:line="256" w:lineRule="auto"/>
        <w:ind w:left="567" w:right="-137"/>
        <w:rPr>
          <w:szCs w:val="24"/>
        </w:rPr>
      </w:pPr>
      <w:r w:rsidRPr="00DC0662">
        <w:rPr>
          <w:szCs w:val="24"/>
        </w:rPr>
        <w:t>-  Письмо Министерства просвещения Российс</w:t>
      </w:r>
      <w:r>
        <w:rPr>
          <w:szCs w:val="24"/>
        </w:rPr>
        <w:t xml:space="preserve">кой Федерации от 15.02.2022 г. </w:t>
      </w:r>
      <w:r w:rsidRPr="00DC0662">
        <w:rPr>
          <w:szCs w:val="24"/>
        </w:rPr>
        <w:t>№ АЗ-113/03 «О направлении методических рекомендаций»</w:t>
      </w:r>
      <w:r>
        <w:rPr>
          <w:szCs w:val="24"/>
        </w:rPr>
        <w:t>;</w:t>
      </w:r>
    </w:p>
    <w:p w:rsidR="007856A4" w:rsidRPr="00DC0662" w:rsidRDefault="007856A4" w:rsidP="007856A4">
      <w:pPr>
        <w:shd w:val="clear" w:color="auto" w:fill="FFFFFF"/>
        <w:spacing w:after="0" w:line="240" w:lineRule="auto"/>
        <w:ind w:left="567"/>
        <w:outlineLvl w:val="0"/>
        <w:rPr>
          <w:szCs w:val="24"/>
        </w:rPr>
      </w:pPr>
      <w:r w:rsidRPr="00DC0662">
        <w:rPr>
          <w:szCs w:val="24"/>
        </w:rPr>
        <w:t>-   Письмо Министерства образования и науки РФ от 11.03. 2016 г. №</w:t>
      </w:r>
      <w:r>
        <w:rPr>
          <w:szCs w:val="24"/>
        </w:rPr>
        <w:t xml:space="preserve"> </w:t>
      </w:r>
      <w:r w:rsidRPr="00DC0662">
        <w:rPr>
          <w:szCs w:val="24"/>
        </w:rPr>
        <w:t>ВК-452/07 «О введении ФГОС ОВЗ»</w:t>
      </w:r>
      <w:r>
        <w:rPr>
          <w:szCs w:val="24"/>
        </w:rPr>
        <w:t>;</w:t>
      </w:r>
    </w:p>
    <w:p w:rsidR="007856A4" w:rsidRPr="00DC0662" w:rsidRDefault="007856A4" w:rsidP="007856A4">
      <w:pPr>
        <w:spacing w:after="0" w:line="240" w:lineRule="auto"/>
        <w:ind w:left="567"/>
        <w:rPr>
          <w:szCs w:val="24"/>
        </w:rPr>
      </w:pPr>
      <w:r w:rsidRPr="00DC0662">
        <w:rPr>
          <w:szCs w:val="24"/>
        </w:rPr>
        <w:t>-   Примерная АООП образования обучающихся с умственной отсталостью, протокол ФУМО от 22 декабря 2014 г. № 4/15</w:t>
      </w:r>
      <w:r>
        <w:rPr>
          <w:szCs w:val="24"/>
        </w:rPr>
        <w:t>;</w:t>
      </w:r>
    </w:p>
    <w:p w:rsidR="007856A4" w:rsidRPr="00DC0662" w:rsidRDefault="007856A4" w:rsidP="007856A4">
      <w:pPr>
        <w:spacing w:after="0" w:line="240" w:lineRule="auto"/>
        <w:ind w:left="567"/>
        <w:rPr>
          <w:szCs w:val="24"/>
        </w:rPr>
      </w:pPr>
      <w:r w:rsidRPr="00DC0662">
        <w:rPr>
          <w:szCs w:val="24"/>
        </w:rPr>
        <w:t>-  Приказ Министерства образования и науки РФ «Об утверждении</w:t>
      </w:r>
      <w:r>
        <w:rPr>
          <w:szCs w:val="24"/>
        </w:rPr>
        <w:t xml:space="preserve"> </w:t>
      </w:r>
      <w:r w:rsidRPr="00DC0662">
        <w:rPr>
          <w:szCs w:val="24"/>
        </w:rPr>
        <w:t>федерального государственного образовательного стандарта образования</w:t>
      </w:r>
      <w:r>
        <w:rPr>
          <w:szCs w:val="24"/>
        </w:rPr>
        <w:t xml:space="preserve"> </w:t>
      </w:r>
      <w:r w:rsidRPr="00DC0662">
        <w:rPr>
          <w:szCs w:val="24"/>
        </w:rPr>
        <w:t>обучающихся с умственной отсталостью (интеллектуальными нарушениями)»</w:t>
      </w:r>
      <w:r>
        <w:rPr>
          <w:szCs w:val="24"/>
        </w:rPr>
        <w:t xml:space="preserve"> </w:t>
      </w:r>
      <w:r w:rsidRPr="00DC0662">
        <w:rPr>
          <w:szCs w:val="24"/>
        </w:rPr>
        <w:t>от 19.12.2014</w:t>
      </w:r>
      <w:r>
        <w:rPr>
          <w:szCs w:val="24"/>
        </w:rPr>
        <w:t xml:space="preserve"> г. № 1599 (далее – ФГОС О у/о);</w:t>
      </w:r>
    </w:p>
    <w:p w:rsidR="007856A4" w:rsidRPr="00DC0662" w:rsidRDefault="007856A4" w:rsidP="007856A4">
      <w:pPr>
        <w:spacing w:after="0" w:line="256" w:lineRule="auto"/>
        <w:ind w:left="567" w:right="-137"/>
        <w:rPr>
          <w:szCs w:val="24"/>
        </w:rPr>
      </w:pPr>
      <w:r w:rsidRPr="00DC0662">
        <w:rPr>
          <w:szCs w:val="24"/>
        </w:rPr>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среднего общего образования, утвержденный приказом Министерства просвещения Российской Федерации от 22.03.2021 </w:t>
      </w:r>
      <w:r>
        <w:rPr>
          <w:szCs w:val="24"/>
        </w:rPr>
        <w:t xml:space="preserve">г. </w:t>
      </w:r>
      <w:r w:rsidRPr="00DC0662">
        <w:rPr>
          <w:szCs w:val="24"/>
        </w:rPr>
        <w:t>№ 115;</w:t>
      </w:r>
    </w:p>
    <w:p w:rsidR="007856A4" w:rsidRPr="00DC0662" w:rsidRDefault="007856A4" w:rsidP="007856A4">
      <w:pPr>
        <w:spacing w:after="0" w:line="256" w:lineRule="auto"/>
        <w:ind w:left="567" w:right="-137"/>
        <w:rPr>
          <w:szCs w:val="24"/>
        </w:rPr>
      </w:pPr>
      <w:r w:rsidRPr="00DC0662">
        <w:rPr>
          <w:szCs w:val="24"/>
        </w:rPr>
        <w:t>-  Федеральный перечень учебников, рекомендуемый к использованию при реализации имеющих государственную аккредитацию образовательн</w:t>
      </w:r>
      <w:r>
        <w:rPr>
          <w:szCs w:val="24"/>
        </w:rPr>
        <w:t xml:space="preserve">ых программ начального общего, </w:t>
      </w:r>
      <w:r w:rsidRPr="00DC0662">
        <w:rPr>
          <w:szCs w:val="24"/>
        </w:rPr>
        <w:t>основного общего, среднего общего образования, утвержденный приказом Министерства образования и науки Российской Федерации от 28.12.2018</w:t>
      </w:r>
      <w:r>
        <w:rPr>
          <w:szCs w:val="24"/>
        </w:rPr>
        <w:t xml:space="preserve"> г.</w:t>
      </w:r>
      <w:r w:rsidRPr="00DC0662">
        <w:rPr>
          <w:szCs w:val="24"/>
        </w:rPr>
        <w:t xml:space="preserve"> № 345;</w:t>
      </w:r>
    </w:p>
    <w:p w:rsidR="007856A4" w:rsidRPr="00DC0662" w:rsidRDefault="007856A4" w:rsidP="007856A4">
      <w:pPr>
        <w:spacing w:after="0" w:line="256" w:lineRule="auto"/>
        <w:ind w:left="567" w:right="-137"/>
        <w:rPr>
          <w:szCs w:val="24"/>
        </w:rPr>
      </w:pPr>
      <w:r w:rsidRPr="00DC0662">
        <w:rPr>
          <w:szCs w:val="24"/>
        </w:rPr>
        <w:t>- Закон «Об образовании в Санкт-Петербурге» от 17.07.2013</w:t>
      </w:r>
      <w:r>
        <w:rPr>
          <w:szCs w:val="24"/>
        </w:rPr>
        <w:t xml:space="preserve"> г.</w:t>
      </w:r>
      <w:r w:rsidRPr="00DC0662">
        <w:rPr>
          <w:szCs w:val="24"/>
        </w:rPr>
        <w:t xml:space="preserve"> № 461-83;</w:t>
      </w:r>
    </w:p>
    <w:p w:rsidR="007856A4" w:rsidRPr="00DC0662" w:rsidRDefault="007856A4" w:rsidP="007856A4">
      <w:pPr>
        <w:spacing w:after="0" w:line="256" w:lineRule="auto"/>
        <w:ind w:left="567" w:right="-137"/>
        <w:rPr>
          <w:szCs w:val="24"/>
        </w:rPr>
      </w:pPr>
      <w:r>
        <w:rPr>
          <w:szCs w:val="24"/>
        </w:rPr>
        <w:t xml:space="preserve">- Устав </w:t>
      </w:r>
      <w:r w:rsidRPr="00DC0662">
        <w:rPr>
          <w:szCs w:val="24"/>
        </w:rPr>
        <w:t>ФГБПОУ «Санкт-Петербургское СУВУ»;</w:t>
      </w:r>
    </w:p>
    <w:p w:rsidR="007856A4" w:rsidRPr="00DC0662" w:rsidRDefault="007856A4" w:rsidP="007856A4">
      <w:pPr>
        <w:spacing w:after="0" w:line="256" w:lineRule="auto"/>
        <w:ind w:left="567" w:right="-137"/>
        <w:rPr>
          <w:szCs w:val="24"/>
        </w:rPr>
      </w:pPr>
      <w:r w:rsidRPr="00DC0662">
        <w:rPr>
          <w:szCs w:val="24"/>
        </w:rPr>
        <w:t>- Учебный план ФГБПОУ «Санкт-Петербургское СУВУ».</w:t>
      </w:r>
    </w:p>
    <w:p w:rsidR="0080053E" w:rsidRPr="0080053E" w:rsidRDefault="007856A4" w:rsidP="00B90314">
      <w:pPr>
        <w:ind w:left="567" w:firstLine="0"/>
      </w:pPr>
      <w:r>
        <w:t xml:space="preserve">        </w:t>
      </w:r>
      <w:r w:rsidR="0080053E">
        <w:t xml:space="preserve">        </w:t>
      </w:r>
      <w:r w:rsidR="0080053E" w:rsidRPr="0080053E">
        <w:t>Место предмет</w:t>
      </w:r>
      <w:r w:rsidR="0080053E">
        <w:t>а</w:t>
      </w:r>
      <w:r w:rsidR="0080053E" w:rsidRPr="0080053E">
        <w:t xml:space="preserve"> в учебном плане.</w:t>
      </w:r>
    </w:p>
    <w:p w:rsidR="0080053E" w:rsidRPr="0080053E" w:rsidRDefault="0080053E" w:rsidP="0080053E">
      <w:pPr>
        <w:spacing w:after="2" w:line="240" w:lineRule="auto"/>
        <w:ind w:left="567" w:right="175" w:firstLine="0"/>
        <w:rPr>
          <w:b/>
        </w:rPr>
      </w:pPr>
      <w:r w:rsidRPr="0080053E">
        <w:lastRenderedPageBreak/>
        <w:t xml:space="preserve">        Реализация </w:t>
      </w:r>
      <w:r w:rsidRPr="0080053E">
        <w:rPr>
          <w:szCs w:val="24"/>
        </w:rPr>
        <w:t xml:space="preserve">адаптированной рабочей программы по </w:t>
      </w:r>
      <w:r>
        <w:rPr>
          <w:szCs w:val="24"/>
        </w:rPr>
        <w:t>предмету</w:t>
      </w:r>
      <w:r w:rsidRPr="0080053E">
        <w:rPr>
          <w:szCs w:val="24"/>
        </w:rPr>
        <w:t xml:space="preserve"> </w:t>
      </w:r>
      <w:r w:rsidRPr="0080053E">
        <w:t>«</w:t>
      </w:r>
      <w:r w:rsidR="000E1F44">
        <w:t>Труд (технология)</w:t>
      </w:r>
      <w:r w:rsidRPr="0080053E">
        <w:t xml:space="preserve">» </w:t>
      </w:r>
      <w:r w:rsidRPr="0080053E">
        <w:rPr>
          <w:szCs w:val="24"/>
        </w:rPr>
        <w:t xml:space="preserve">для обучающихся с ОВЗ (интеллектуальными нарушениями) </w:t>
      </w:r>
      <w:r w:rsidRPr="0080053E">
        <w:t xml:space="preserve">предполагается в условиях классно-урочной системы обучения, на ее освоение по учебному плану </w:t>
      </w:r>
      <w:r w:rsidRPr="0080053E">
        <w:rPr>
          <w:szCs w:val="24"/>
        </w:rPr>
        <w:t>ФГБПОУ «Санкт-Петербургское СУВУ»</w:t>
      </w:r>
      <w:r w:rsidRPr="0080053E">
        <w:t xml:space="preserve"> на 202</w:t>
      </w:r>
      <w:r w:rsidR="000E1F44">
        <w:t>4</w:t>
      </w:r>
      <w:r w:rsidRPr="0080053E">
        <w:t>-202</w:t>
      </w:r>
      <w:r w:rsidR="000E1F44">
        <w:t>5</w:t>
      </w:r>
      <w:r w:rsidRPr="0080053E">
        <w:t xml:space="preserve"> учебный </w:t>
      </w:r>
      <w:r>
        <w:t xml:space="preserve">год </w:t>
      </w:r>
      <w:r w:rsidRPr="0080053E">
        <w:t xml:space="preserve">отводится </w:t>
      </w:r>
      <w:r w:rsidR="00690763">
        <w:t>по 7</w:t>
      </w:r>
      <w:r w:rsidR="004B148A">
        <w:t xml:space="preserve"> часов </w:t>
      </w:r>
      <w:r w:rsidR="00690763">
        <w:t>в неделю (</w:t>
      </w:r>
      <w:r w:rsidRPr="0080053E">
        <w:t>34 учебных недели).</w:t>
      </w:r>
    </w:p>
    <w:p w:rsidR="0080053E" w:rsidRPr="0080053E" w:rsidRDefault="0080053E" w:rsidP="0080053E">
      <w:pPr>
        <w:spacing w:after="2" w:line="248" w:lineRule="auto"/>
        <w:ind w:left="567" w:right="175" w:firstLine="0"/>
        <w:rPr>
          <w:szCs w:val="24"/>
        </w:rPr>
      </w:pPr>
      <w:r w:rsidRPr="0080053E">
        <w:t xml:space="preserve">       </w:t>
      </w:r>
      <w:r w:rsidRPr="0080053E">
        <w:rPr>
          <w:szCs w:val="24"/>
        </w:rPr>
        <w:t>Распределение часов, пр</w:t>
      </w:r>
      <w:r w:rsidR="004B148A">
        <w:rPr>
          <w:szCs w:val="24"/>
        </w:rPr>
        <w:t>едназначенных на изучение курса «Профильный труд»</w:t>
      </w:r>
      <w:r w:rsidRPr="0080053E">
        <w:rPr>
          <w:szCs w:val="24"/>
        </w:rPr>
        <w:t xml:space="preserve"> с 6 по 9 классы, осуществляется следующим образом: </w:t>
      </w:r>
    </w:p>
    <w:p w:rsidR="0080053E" w:rsidRPr="0080053E" w:rsidRDefault="0080053E" w:rsidP="0080053E">
      <w:pPr>
        <w:spacing w:after="2" w:line="240" w:lineRule="auto"/>
        <w:ind w:left="567" w:right="0" w:firstLine="0"/>
        <w:rPr>
          <w:szCs w:val="24"/>
        </w:rPr>
      </w:pPr>
    </w:p>
    <w:tbl>
      <w:tblPr>
        <w:tblStyle w:val="1"/>
        <w:tblW w:w="9639" w:type="dxa"/>
        <w:tblInd w:w="562" w:type="dxa"/>
        <w:tblLook w:val="04A0" w:firstRow="1" w:lastRow="0" w:firstColumn="1" w:lastColumn="0" w:noHBand="0" w:noVBand="1"/>
      </w:tblPr>
      <w:tblGrid>
        <w:gridCol w:w="3261"/>
        <w:gridCol w:w="6378"/>
      </w:tblGrid>
      <w:tr w:rsidR="0080053E" w:rsidRPr="0080053E" w:rsidTr="0080053E">
        <w:tc>
          <w:tcPr>
            <w:tcW w:w="3261" w:type="dxa"/>
          </w:tcPr>
          <w:p w:rsidR="0080053E" w:rsidRPr="0080053E" w:rsidRDefault="0080053E" w:rsidP="0080053E">
            <w:pPr>
              <w:spacing w:after="2" w:line="240" w:lineRule="auto"/>
              <w:ind w:left="0" w:right="0" w:firstLine="0"/>
              <w:jc w:val="center"/>
              <w:rPr>
                <w:szCs w:val="24"/>
              </w:rPr>
            </w:pPr>
            <w:r w:rsidRPr="0080053E">
              <w:rPr>
                <w:szCs w:val="24"/>
              </w:rPr>
              <w:t>Класс</w:t>
            </w:r>
          </w:p>
        </w:tc>
        <w:tc>
          <w:tcPr>
            <w:tcW w:w="6378" w:type="dxa"/>
          </w:tcPr>
          <w:p w:rsidR="0080053E" w:rsidRPr="0080053E" w:rsidRDefault="0080053E" w:rsidP="0080053E">
            <w:pPr>
              <w:spacing w:after="2" w:line="240" w:lineRule="auto"/>
              <w:ind w:left="0" w:right="0" w:firstLine="0"/>
              <w:jc w:val="center"/>
              <w:rPr>
                <w:szCs w:val="24"/>
              </w:rPr>
            </w:pPr>
            <w:r w:rsidRPr="0080053E">
              <w:rPr>
                <w:szCs w:val="24"/>
              </w:rPr>
              <w:t>Общее количество часов</w:t>
            </w:r>
          </w:p>
        </w:tc>
      </w:tr>
      <w:tr w:rsidR="0080053E" w:rsidRPr="0080053E" w:rsidTr="0080053E">
        <w:trPr>
          <w:trHeight w:val="135"/>
        </w:trPr>
        <w:tc>
          <w:tcPr>
            <w:tcW w:w="3261" w:type="dxa"/>
          </w:tcPr>
          <w:p w:rsidR="0080053E" w:rsidRPr="0080053E" w:rsidRDefault="0080053E" w:rsidP="0080053E">
            <w:pPr>
              <w:spacing w:after="2" w:line="240" w:lineRule="auto"/>
              <w:ind w:left="0" w:right="0" w:firstLine="0"/>
              <w:jc w:val="center"/>
              <w:rPr>
                <w:szCs w:val="24"/>
              </w:rPr>
            </w:pPr>
            <w:r w:rsidRPr="0080053E">
              <w:rPr>
                <w:szCs w:val="24"/>
              </w:rPr>
              <w:t>7</w:t>
            </w:r>
          </w:p>
        </w:tc>
        <w:tc>
          <w:tcPr>
            <w:tcW w:w="6378" w:type="dxa"/>
          </w:tcPr>
          <w:p w:rsidR="0080053E" w:rsidRPr="0080053E" w:rsidRDefault="00690763" w:rsidP="0080053E">
            <w:pPr>
              <w:spacing w:after="2" w:line="240" w:lineRule="auto"/>
              <w:ind w:left="0" w:right="0" w:firstLine="0"/>
              <w:jc w:val="center"/>
              <w:rPr>
                <w:szCs w:val="24"/>
              </w:rPr>
            </w:pPr>
            <w:r>
              <w:rPr>
                <w:szCs w:val="24"/>
              </w:rPr>
              <w:t>248</w:t>
            </w:r>
          </w:p>
        </w:tc>
      </w:tr>
      <w:tr w:rsidR="0080053E" w:rsidRPr="0080053E" w:rsidTr="0080053E">
        <w:trPr>
          <w:trHeight w:val="311"/>
        </w:trPr>
        <w:tc>
          <w:tcPr>
            <w:tcW w:w="3261" w:type="dxa"/>
          </w:tcPr>
          <w:p w:rsidR="0080053E" w:rsidRPr="0080053E" w:rsidRDefault="0080053E" w:rsidP="0080053E">
            <w:pPr>
              <w:spacing w:after="2" w:line="240" w:lineRule="auto"/>
              <w:ind w:left="0" w:right="0" w:firstLine="0"/>
              <w:jc w:val="center"/>
              <w:rPr>
                <w:szCs w:val="24"/>
              </w:rPr>
            </w:pPr>
            <w:r w:rsidRPr="0080053E">
              <w:rPr>
                <w:szCs w:val="24"/>
              </w:rPr>
              <w:t>8</w:t>
            </w:r>
          </w:p>
        </w:tc>
        <w:tc>
          <w:tcPr>
            <w:tcW w:w="6378" w:type="dxa"/>
          </w:tcPr>
          <w:p w:rsidR="0080053E" w:rsidRPr="0080053E" w:rsidRDefault="00690763" w:rsidP="004B148A">
            <w:pPr>
              <w:spacing w:after="2" w:line="240" w:lineRule="auto"/>
              <w:ind w:left="0" w:right="0" w:firstLine="0"/>
              <w:jc w:val="center"/>
              <w:rPr>
                <w:szCs w:val="24"/>
              </w:rPr>
            </w:pPr>
            <w:r>
              <w:rPr>
                <w:szCs w:val="24"/>
              </w:rPr>
              <w:t>248</w:t>
            </w:r>
          </w:p>
        </w:tc>
      </w:tr>
      <w:tr w:rsidR="0080053E" w:rsidRPr="0080053E" w:rsidTr="0080053E">
        <w:trPr>
          <w:trHeight w:val="285"/>
        </w:trPr>
        <w:tc>
          <w:tcPr>
            <w:tcW w:w="3261" w:type="dxa"/>
          </w:tcPr>
          <w:p w:rsidR="0080053E" w:rsidRPr="0080053E" w:rsidRDefault="0080053E" w:rsidP="0080053E">
            <w:pPr>
              <w:spacing w:after="2" w:line="240" w:lineRule="auto"/>
              <w:ind w:left="0" w:right="0" w:firstLine="0"/>
              <w:jc w:val="center"/>
              <w:rPr>
                <w:szCs w:val="24"/>
              </w:rPr>
            </w:pPr>
            <w:r w:rsidRPr="0080053E">
              <w:rPr>
                <w:szCs w:val="24"/>
              </w:rPr>
              <w:t>9</w:t>
            </w:r>
          </w:p>
        </w:tc>
        <w:tc>
          <w:tcPr>
            <w:tcW w:w="6378" w:type="dxa"/>
          </w:tcPr>
          <w:p w:rsidR="0080053E" w:rsidRPr="0080053E" w:rsidRDefault="00690763" w:rsidP="0080053E">
            <w:pPr>
              <w:spacing w:after="2" w:line="240" w:lineRule="auto"/>
              <w:ind w:left="0" w:right="0" w:firstLine="0"/>
              <w:jc w:val="center"/>
              <w:rPr>
                <w:szCs w:val="24"/>
              </w:rPr>
            </w:pPr>
            <w:r>
              <w:rPr>
                <w:szCs w:val="24"/>
              </w:rPr>
              <w:t>248</w:t>
            </w:r>
          </w:p>
        </w:tc>
      </w:tr>
    </w:tbl>
    <w:p w:rsidR="007B2233" w:rsidRDefault="004B148A" w:rsidP="007856A4">
      <w:pPr>
        <w:ind w:left="567" w:firstLine="0"/>
      </w:pPr>
      <w:r>
        <w:t xml:space="preserve">       </w:t>
      </w:r>
    </w:p>
    <w:p w:rsidR="0080053E" w:rsidRPr="004B148A" w:rsidRDefault="0080053E" w:rsidP="004B148A">
      <w:pPr>
        <w:pStyle w:val="pboth"/>
        <w:shd w:val="clear" w:color="auto" w:fill="FFFFFF"/>
        <w:spacing w:before="0" w:beforeAutospacing="0" w:after="0" w:afterAutospacing="0"/>
        <w:ind w:left="567" w:firstLine="426"/>
        <w:jc w:val="both"/>
        <w:rPr>
          <w:color w:val="000000"/>
          <w:szCs w:val="22"/>
        </w:rPr>
      </w:pPr>
      <w:r w:rsidRPr="004B148A">
        <w:rPr>
          <w:color w:val="000000"/>
          <w:szCs w:val="22"/>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80053E" w:rsidRPr="004B148A" w:rsidRDefault="0080053E" w:rsidP="004B148A">
      <w:pPr>
        <w:pStyle w:val="pboth"/>
        <w:shd w:val="clear" w:color="auto" w:fill="FFFFFF"/>
        <w:spacing w:before="0" w:beforeAutospacing="0" w:after="0" w:afterAutospacing="0"/>
        <w:ind w:left="567" w:firstLine="426"/>
        <w:jc w:val="both"/>
        <w:rPr>
          <w:color w:val="000000"/>
          <w:szCs w:val="22"/>
        </w:rPr>
      </w:pPr>
      <w:bookmarkStart w:id="1" w:name="102830"/>
      <w:bookmarkEnd w:id="1"/>
      <w:r w:rsidRPr="004B148A">
        <w:rPr>
          <w:b/>
          <w:color w:val="000000"/>
          <w:szCs w:val="22"/>
        </w:rPr>
        <w:t>Цель</w:t>
      </w:r>
      <w:r w:rsidRPr="004B148A">
        <w:rPr>
          <w:color w:val="000000"/>
          <w:szCs w:val="22"/>
        </w:rPr>
        <w:t xml:space="preserve"> изучения предмета "</w:t>
      </w:r>
      <w:r w:rsidR="00690763">
        <w:rPr>
          <w:color w:val="000000"/>
          <w:szCs w:val="22"/>
        </w:rPr>
        <w:t>Труд (технология)</w:t>
      </w:r>
      <w:r w:rsidRPr="004B148A">
        <w:rPr>
          <w:color w:val="000000"/>
          <w:szCs w:val="22"/>
        </w:rPr>
        <w:t>" заключается во всестороннем развитии личности обучающихся с умственной отсталостью (интеллектуальными нарушениями) старшего возраста в процессе формирования их трудовой культуры.</w:t>
      </w:r>
    </w:p>
    <w:p w:rsidR="0080053E" w:rsidRPr="004B148A" w:rsidRDefault="0080053E" w:rsidP="004B148A">
      <w:pPr>
        <w:pStyle w:val="pboth"/>
        <w:shd w:val="clear" w:color="auto" w:fill="FFFFFF"/>
        <w:spacing w:before="0" w:beforeAutospacing="0" w:after="0" w:afterAutospacing="0"/>
        <w:ind w:left="567" w:firstLine="426"/>
        <w:jc w:val="both"/>
        <w:rPr>
          <w:color w:val="000000"/>
          <w:szCs w:val="22"/>
        </w:rPr>
      </w:pPr>
      <w:bookmarkStart w:id="2" w:name="102831"/>
      <w:bookmarkEnd w:id="2"/>
      <w:r w:rsidRPr="004B148A">
        <w:rPr>
          <w:color w:val="000000"/>
          <w:szCs w:val="22"/>
        </w:rPr>
        <w:t>Изуч</w:t>
      </w:r>
      <w:r w:rsidR="004B148A">
        <w:rPr>
          <w:color w:val="000000"/>
          <w:szCs w:val="22"/>
        </w:rPr>
        <w:t>ение этого учебного предмета в 5-9-х</w:t>
      </w:r>
      <w:r w:rsidRPr="004B148A">
        <w:rPr>
          <w:color w:val="000000"/>
          <w:szCs w:val="22"/>
        </w:rPr>
        <w:t xml:space="preserve">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80053E" w:rsidRPr="004B148A" w:rsidRDefault="0080053E" w:rsidP="004B148A">
      <w:pPr>
        <w:pStyle w:val="pboth"/>
        <w:shd w:val="clear" w:color="auto" w:fill="FFFFFF"/>
        <w:spacing w:before="0" w:beforeAutospacing="0" w:after="0" w:afterAutospacing="0"/>
        <w:ind w:left="567" w:firstLine="426"/>
        <w:jc w:val="both"/>
        <w:rPr>
          <w:b/>
          <w:color w:val="000000"/>
          <w:szCs w:val="22"/>
        </w:rPr>
      </w:pPr>
      <w:bookmarkStart w:id="3" w:name="102832"/>
      <w:bookmarkEnd w:id="3"/>
      <w:r w:rsidRPr="004B148A">
        <w:rPr>
          <w:color w:val="000000"/>
          <w:szCs w:val="22"/>
        </w:rPr>
        <w:t>Учебный предмет "</w:t>
      </w:r>
      <w:r w:rsidR="00690763">
        <w:rPr>
          <w:color w:val="000000"/>
          <w:szCs w:val="22"/>
        </w:rPr>
        <w:t>Труд (технология)</w:t>
      </w:r>
      <w:r w:rsidRPr="004B148A">
        <w:rPr>
          <w:color w:val="000000"/>
          <w:szCs w:val="22"/>
        </w:rPr>
        <w:t xml:space="preserve">" должен способствовать решению следующих </w:t>
      </w:r>
      <w:r w:rsidRPr="004B148A">
        <w:rPr>
          <w:b/>
          <w:color w:val="000000"/>
          <w:szCs w:val="22"/>
        </w:rPr>
        <w:t>задач:</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4" w:name="102833"/>
      <w:bookmarkEnd w:id="4"/>
      <w:r w:rsidRPr="004B148A">
        <w:rPr>
          <w:color w:val="000000"/>
          <w:szCs w:val="22"/>
        </w:rPr>
        <w:t>развитие социально ценных качеств личности (потребности в труде, трудолюбия, уважения к людям труда, общественной активности);</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5" w:name="102834"/>
      <w:bookmarkEnd w:id="5"/>
      <w:r w:rsidRPr="004B148A">
        <w:rPr>
          <w:color w:val="000000"/>
          <w:szCs w:val="22"/>
        </w:rP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6" w:name="102835"/>
      <w:bookmarkEnd w:id="6"/>
      <w:r w:rsidRPr="004B148A">
        <w:rPr>
          <w:color w:val="000000"/>
          <w:szCs w:val="22"/>
        </w:rPr>
        <w:t>расширение знаний о материальной культуре как продукте творческой предметно-преобразующей деятельности человека;</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7" w:name="102836"/>
      <w:bookmarkEnd w:id="7"/>
      <w:r w:rsidRPr="004B148A">
        <w:rPr>
          <w:color w:val="000000"/>
          <w:szCs w:val="22"/>
        </w:rPr>
        <w:t>расширение культурного кругозора, обогащение знаний о культурно-исторических традициях в мире вещей;</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8" w:name="102837"/>
      <w:bookmarkEnd w:id="8"/>
      <w:r w:rsidRPr="004B148A">
        <w:rPr>
          <w:color w:val="000000"/>
          <w:szCs w:val="22"/>
        </w:rPr>
        <w:t>расширение знаний о материалах и их свойствах, технологиях использования;</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9" w:name="102838"/>
      <w:bookmarkEnd w:id="9"/>
      <w:r w:rsidRPr="004B148A">
        <w:rPr>
          <w:color w:val="000000"/>
          <w:szCs w:val="22"/>
        </w:rPr>
        <w:t>ознакомление с ролью человека-труженика и его местом на современном производстве;</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10" w:name="102839"/>
      <w:bookmarkEnd w:id="10"/>
      <w:r w:rsidRPr="004B148A">
        <w:rPr>
          <w:color w:val="000000"/>
          <w:szCs w:val="22"/>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11" w:name="102840"/>
      <w:bookmarkEnd w:id="11"/>
      <w:r w:rsidRPr="004B148A">
        <w:rPr>
          <w:color w:val="000000"/>
          <w:szCs w:val="22"/>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rsidR="0080053E" w:rsidRPr="00204C1A" w:rsidRDefault="0080053E" w:rsidP="00204C1A">
      <w:pPr>
        <w:pStyle w:val="pboth"/>
        <w:numPr>
          <w:ilvl w:val="0"/>
          <w:numId w:val="10"/>
        </w:numPr>
        <w:shd w:val="clear" w:color="auto" w:fill="FFFFFF"/>
        <w:spacing w:before="0" w:beforeAutospacing="0" w:after="0" w:afterAutospacing="0"/>
        <w:ind w:left="567" w:firstLine="567"/>
        <w:jc w:val="both"/>
        <w:rPr>
          <w:color w:val="000000"/>
          <w:szCs w:val="22"/>
        </w:rPr>
      </w:pPr>
      <w:bookmarkStart w:id="12" w:name="102841"/>
      <w:bookmarkEnd w:id="12"/>
      <w:r w:rsidRPr="00204C1A">
        <w:rPr>
          <w:color w:val="000000"/>
          <w:szCs w:val="22"/>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13" w:name="102842"/>
      <w:bookmarkEnd w:id="13"/>
      <w:r w:rsidRPr="004B148A">
        <w:rPr>
          <w:color w:val="000000"/>
          <w:szCs w:val="22"/>
        </w:rPr>
        <w:lastRenderedPageBreak/>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14" w:name="102843"/>
      <w:bookmarkEnd w:id="14"/>
      <w:r w:rsidRPr="004B148A">
        <w:rPr>
          <w:color w:val="000000"/>
          <w:szCs w:val="22"/>
        </w:rPr>
        <w:t>формирование знаний о научной организации труда и рабочего места, планировании трудовой деятельности;</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15" w:name="102844"/>
      <w:bookmarkEnd w:id="15"/>
      <w:r w:rsidRPr="004B148A">
        <w:rPr>
          <w:color w:val="000000"/>
          <w:szCs w:val="22"/>
        </w:rPr>
        <w:t>совершенствование практических умений и навыков использования различных материалов в предметно-преобразующей деятельности;</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16" w:name="102845"/>
      <w:bookmarkEnd w:id="16"/>
      <w:r w:rsidRPr="004B148A">
        <w:rPr>
          <w:color w:val="000000"/>
          <w:szCs w:val="22"/>
        </w:rPr>
        <w:t>коррекция и развитие познавательных психических процессов (восприятия, памяти, воображения, мышления, речи);</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17" w:name="102846"/>
      <w:bookmarkEnd w:id="17"/>
      <w:r w:rsidRPr="004B148A">
        <w:rPr>
          <w:color w:val="000000"/>
          <w:szCs w:val="22"/>
        </w:rPr>
        <w:t>коррекция и развитие умственной деятельности (анализ, синтез, сравнение, классификация, обобщение);</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18" w:name="102847"/>
      <w:bookmarkEnd w:id="18"/>
      <w:r w:rsidRPr="004B148A">
        <w:rPr>
          <w:color w:val="000000"/>
          <w:szCs w:val="22"/>
        </w:rPr>
        <w:t>коррекция и развитие сенсомоторных процессов в процессе формирования практических умений;</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19" w:name="102848"/>
      <w:bookmarkEnd w:id="19"/>
      <w:r w:rsidRPr="004B148A">
        <w:rPr>
          <w:color w:val="000000"/>
          <w:szCs w:val="22"/>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20" w:name="102849"/>
      <w:bookmarkEnd w:id="20"/>
      <w:r w:rsidRPr="004B148A">
        <w:rPr>
          <w:color w:val="000000"/>
          <w:szCs w:val="22"/>
        </w:rPr>
        <w:t>формирование информационной грамотности, умения работать с различными источниками информации;</w:t>
      </w:r>
    </w:p>
    <w:p w:rsidR="0080053E" w:rsidRPr="004B148A" w:rsidRDefault="0080053E" w:rsidP="004B148A">
      <w:pPr>
        <w:pStyle w:val="pboth"/>
        <w:numPr>
          <w:ilvl w:val="0"/>
          <w:numId w:val="10"/>
        </w:numPr>
        <w:shd w:val="clear" w:color="auto" w:fill="FFFFFF"/>
        <w:spacing w:before="0" w:beforeAutospacing="0" w:after="0" w:afterAutospacing="0"/>
        <w:ind w:left="567" w:firstLine="567"/>
        <w:jc w:val="both"/>
        <w:rPr>
          <w:color w:val="000000"/>
          <w:szCs w:val="22"/>
        </w:rPr>
      </w:pPr>
      <w:bookmarkStart w:id="21" w:name="102850"/>
      <w:bookmarkEnd w:id="21"/>
      <w:r w:rsidRPr="004B148A">
        <w:rPr>
          <w:color w:val="000000"/>
          <w:szCs w:val="22"/>
        </w:rPr>
        <w:t>формирование коммуникативной культуры, развитие активности, целенаправленности, инициативности.</w:t>
      </w:r>
    </w:p>
    <w:p w:rsidR="004B148A" w:rsidRDefault="004B148A" w:rsidP="004B148A">
      <w:pPr>
        <w:ind w:left="567" w:firstLine="0"/>
      </w:pPr>
      <w:r>
        <w:t xml:space="preserve">        Программа учитывает особенности познавательной деятельности обучающихся с легкой умственной отсталостью, направлена на разностороннее развитие личности обучающихся, способствует их умственному развитию, нравственному, гражданскому, эстетическому и трудовому воспитанию. </w:t>
      </w:r>
    </w:p>
    <w:p w:rsidR="007B2233" w:rsidRDefault="001A6EFF" w:rsidP="00A16A61">
      <w:pPr>
        <w:ind w:left="567"/>
      </w:pPr>
      <w:r>
        <w:t xml:space="preserve">      </w:t>
      </w:r>
      <w:r>
        <w:rPr>
          <w:b/>
        </w:rPr>
        <w:t xml:space="preserve">        </w:t>
      </w:r>
      <w:r w:rsidR="007856A4">
        <w:rPr>
          <w:b/>
        </w:rPr>
        <w:t xml:space="preserve"> </w:t>
      </w:r>
    </w:p>
    <w:p w:rsidR="0097631F" w:rsidRPr="0097631F" w:rsidRDefault="0097631F" w:rsidP="0097631F">
      <w:pPr>
        <w:spacing w:after="13" w:line="240" w:lineRule="auto"/>
        <w:ind w:left="0" w:right="0" w:firstLine="0"/>
        <w:jc w:val="center"/>
        <w:rPr>
          <w:b/>
          <w:szCs w:val="24"/>
        </w:rPr>
      </w:pPr>
      <w:r w:rsidRPr="0097631F">
        <w:rPr>
          <w:b/>
          <w:szCs w:val="24"/>
        </w:rPr>
        <w:t xml:space="preserve">РАЗДЕЛ </w:t>
      </w:r>
      <w:r w:rsidRPr="0097631F">
        <w:rPr>
          <w:b/>
          <w:szCs w:val="24"/>
          <w:lang w:val="en-US"/>
        </w:rPr>
        <w:t>I</w:t>
      </w:r>
    </w:p>
    <w:p w:rsidR="0097631F" w:rsidRPr="0097631F" w:rsidRDefault="0097631F" w:rsidP="0097631F">
      <w:pPr>
        <w:spacing w:after="13" w:line="240" w:lineRule="auto"/>
        <w:ind w:left="0" w:right="0" w:firstLine="0"/>
        <w:jc w:val="center"/>
        <w:rPr>
          <w:szCs w:val="24"/>
        </w:rPr>
      </w:pPr>
      <w:r w:rsidRPr="0097631F">
        <w:rPr>
          <w:b/>
          <w:szCs w:val="24"/>
        </w:rPr>
        <w:t>Планируемые результаты</w:t>
      </w:r>
    </w:p>
    <w:p w:rsidR="00204C1A" w:rsidRDefault="00204C1A" w:rsidP="00A16A61">
      <w:pPr>
        <w:ind w:left="567"/>
        <w:rPr>
          <w:b/>
        </w:rPr>
      </w:pPr>
      <w:r>
        <w:rPr>
          <w:b/>
        </w:rPr>
        <w:t>Личностные результаты:</w:t>
      </w:r>
    </w:p>
    <w:p w:rsidR="00204C1A" w:rsidRPr="00204C1A" w:rsidRDefault="00204C1A" w:rsidP="00204C1A">
      <w:pPr>
        <w:widowControl w:val="0"/>
        <w:numPr>
          <w:ilvl w:val="0"/>
          <w:numId w:val="13"/>
        </w:numPr>
        <w:tabs>
          <w:tab w:val="left" w:pos="360"/>
        </w:tabs>
        <w:autoSpaceDE w:val="0"/>
        <w:autoSpaceDN w:val="0"/>
        <w:spacing w:after="0" w:line="235" w:lineRule="auto"/>
        <w:ind w:left="567" w:right="152" w:firstLine="425"/>
      </w:pPr>
      <w:r w:rsidRPr="00204C1A">
        <w:t>осознание себя как гражданина России; формирование чувства гордости за свою Родину;</w:t>
      </w:r>
    </w:p>
    <w:p w:rsidR="00204C1A" w:rsidRPr="00204C1A" w:rsidRDefault="00204C1A" w:rsidP="00204C1A">
      <w:pPr>
        <w:widowControl w:val="0"/>
        <w:numPr>
          <w:ilvl w:val="0"/>
          <w:numId w:val="13"/>
        </w:numPr>
        <w:tabs>
          <w:tab w:val="left" w:pos="360"/>
        </w:tabs>
        <w:autoSpaceDE w:val="0"/>
        <w:autoSpaceDN w:val="0"/>
        <w:spacing w:after="0" w:line="235" w:lineRule="auto"/>
        <w:ind w:left="567" w:right="147" w:firstLine="425"/>
      </w:pPr>
      <w:r w:rsidRPr="00204C1A">
        <w:t>воспитание уважительного отношения к иному мнению, истории и культуре других народов;</w:t>
      </w:r>
    </w:p>
    <w:p w:rsidR="00204C1A" w:rsidRPr="00204C1A" w:rsidRDefault="00204C1A" w:rsidP="00204C1A">
      <w:pPr>
        <w:widowControl w:val="0"/>
        <w:numPr>
          <w:ilvl w:val="0"/>
          <w:numId w:val="13"/>
        </w:numPr>
        <w:tabs>
          <w:tab w:val="left" w:pos="360"/>
        </w:tabs>
        <w:autoSpaceDE w:val="0"/>
        <w:autoSpaceDN w:val="0"/>
        <w:spacing w:after="0" w:line="235" w:lineRule="auto"/>
        <w:ind w:left="567" w:right="152" w:firstLine="425"/>
      </w:pPr>
      <w:r w:rsidRPr="00204C1A">
        <w:t>сформированность адекватных представлений о собственных возможностях, о насущно необходимом жизнеобеспечении;</w:t>
      </w:r>
    </w:p>
    <w:p w:rsidR="00204C1A" w:rsidRPr="00204C1A" w:rsidRDefault="00204C1A" w:rsidP="00204C1A">
      <w:pPr>
        <w:widowControl w:val="0"/>
        <w:numPr>
          <w:ilvl w:val="0"/>
          <w:numId w:val="13"/>
        </w:numPr>
        <w:tabs>
          <w:tab w:val="left" w:pos="360"/>
        </w:tabs>
        <w:autoSpaceDE w:val="0"/>
        <w:autoSpaceDN w:val="0"/>
        <w:spacing w:after="0" w:line="244" w:lineRule="auto"/>
        <w:ind w:left="567" w:right="149" w:firstLine="425"/>
      </w:pPr>
      <w:r w:rsidRPr="00204C1A">
        <w:t>овладение начальными навыками адаптации в динамично изменяющемся и развивающемся мире;</w:t>
      </w:r>
    </w:p>
    <w:p w:rsidR="00204C1A" w:rsidRPr="00204C1A" w:rsidRDefault="00204C1A" w:rsidP="00204C1A">
      <w:pPr>
        <w:widowControl w:val="0"/>
        <w:numPr>
          <w:ilvl w:val="0"/>
          <w:numId w:val="13"/>
        </w:numPr>
        <w:tabs>
          <w:tab w:val="left" w:pos="360"/>
        </w:tabs>
        <w:autoSpaceDE w:val="0"/>
        <w:autoSpaceDN w:val="0"/>
        <w:spacing w:after="0" w:line="244" w:lineRule="auto"/>
        <w:ind w:left="567" w:right="140" w:firstLine="425"/>
      </w:pPr>
      <w:r w:rsidRPr="00204C1A">
        <w:t>овладение социально-бытовыми навыками, используемыми в повседневной жизни;</w:t>
      </w:r>
    </w:p>
    <w:p w:rsidR="00204C1A" w:rsidRPr="00204C1A" w:rsidRDefault="00204C1A" w:rsidP="00204C1A">
      <w:pPr>
        <w:widowControl w:val="0"/>
        <w:numPr>
          <w:ilvl w:val="0"/>
          <w:numId w:val="13"/>
        </w:numPr>
        <w:tabs>
          <w:tab w:val="left" w:pos="360"/>
        </w:tabs>
        <w:autoSpaceDE w:val="0"/>
        <w:autoSpaceDN w:val="0"/>
        <w:spacing w:after="0" w:line="247" w:lineRule="auto"/>
        <w:ind w:left="567" w:right="157" w:firstLine="425"/>
      </w:pPr>
      <w:r w:rsidRPr="00204C1A">
        <w:t>владение навыками коммуникации и принятыми нормами социального взаимодействия;</w:t>
      </w:r>
    </w:p>
    <w:p w:rsidR="00204C1A" w:rsidRPr="00204C1A" w:rsidRDefault="00204C1A" w:rsidP="00204C1A">
      <w:pPr>
        <w:widowControl w:val="0"/>
        <w:numPr>
          <w:ilvl w:val="0"/>
          <w:numId w:val="13"/>
        </w:numPr>
        <w:tabs>
          <w:tab w:val="left" w:pos="360"/>
        </w:tabs>
        <w:autoSpaceDE w:val="0"/>
        <w:autoSpaceDN w:val="0"/>
        <w:spacing w:after="0" w:line="304" w:lineRule="exact"/>
        <w:ind w:left="567" w:right="0" w:firstLine="425"/>
      </w:pPr>
      <w:r w:rsidRPr="00204C1A">
        <w:t>способность к осмыслению социального окружения, своего места в нем,</w:t>
      </w:r>
    </w:p>
    <w:p w:rsidR="00204C1A" w:rsidRPr="00204C1A" w:rsidRDefault="00204C1A" w:rsidP="00204C1A">
      <w:pPr>
        <w:pStyle w:val="a3"/>
        <w:widowControl w:val="0"/>
        <w:numPr>
          <w:ilvl w:val="0"/>
          <w:numId w:val="13"/>
        </w:numPr>
        <w:tabs>
          <w:tab w:val="left" w:pos="360"/>
        </w:tabs>
        <w:autoSpaceDE w:val="0"/>
        <w:autoSpaceDN w:val="0"/>
        <w:spacing w:after="0" w:line="318" w:lineRule="exact"/>
        <w:ind w:left="567" w:right="0" w:firstLine="425"/>
      </w:pPr>
      <w:r w:rsidRPr="00204C1A">
        <w:t>принятие соответствующих возрасту ценностей и социальных ролей;</w:t>
      </w:r>
    </w:p>
    <w:p w:rsidR="00204C1A" w:rsidRPr="00204C1A" w:rsidRDefault="00204C1A" w:rsidP="00204C1A">
      <w:pPr>
        <w:widowControl w:val="0"/>
        <w:numPr>
          <w:ilvl w:val="0"/>
          <w:numId w:val="13"/>
        </w:numPr>
        <w:tabs>
          <w:tab w:val="left" w:pos="360"/>
        </w:tabs>
        <w:autoSpaceDE w:val="0"/>
        <w:autoSpaceDN w:val="0"/>
        <w:spacing w:after="0" w:line="247" w:lineRule="auto"/>
        <w:ind w:left="567" w:right="143" w:firstLine="425"/>
      </w:pPr>
      <w:r w:rsidRPr="00204C1A">
        <w:t>принятие и освоение социальной роли обучающегося, проявление социально значимых мотивов учебной деятельности;</w:t>
      </w:r>
    </w:p>
    <w:p w:rsidR="00204C1A" w:rsidRPr="00204C1A" w:rsidRDefault="00204C1A" w:rsidP="00204C1A">
      <w:pPr>
        <w:widowControl w:val="0"/>
        <w:numPr>
          <w:ilvl w:val="0"/>
          <w:numId w:val="13"/>
        </w:numPr>
        <w:tabs>
          <w:tab w:val="left" w:pos="360"/>
        </w:tabs>
        <w:autoSpaceDE w:val="0"/>
        <w:autoSpaceDN w:val="0"/>
        <w:spacing w:after="0" w:line="304" w:lineRule="exact"/>
        <w:ind w:left="567" w:right="0" w:firstLine="425"/>
      </w:pPr>
      <w:r w:rsidRPr="00204C1A">
        <w:t>сформированность навыков сотрудничества с взрослыми и сверстниками в</w:t>
      </w:r>
    </w:p>
    <w:p w:rsidR="00204C1A" w:rsidRPr="00204C1A" w:rsidRDefault="00204C1A" w:rsidP="00204C1A">
      <w:pPr>
        <w:pStyle w:val="a3"/>
        <w:widowControl w:val="0"/>
        <w:numPr>
          <w:ilvl w:val="0"/>
          <w:numId w:val="13"/>
        </w:numPr>
        <w:tabs>
          <w:tab w:val="left" w:pos="360"/>
        </w:tabs>
        <w:autoSpaceDE w:val="0"/>
        <w:autoSpaceDN w:val="0"/>
        <w:spacing w:after="0" w:line="319" w:lineRule="exact"/>
        <w:ind w:left="567" w:right="0" w:firstLine="425"/>
      </w:pPr>
      <w:r w:rsidRPr="00204C1A">
        <w:t>разных социальных ситуациях;</w:t>
      </w:r>
    </w:p>
    <w:p w:rsidR="00204C1A" w:rsidRPr="00204C1A" w:rsidRDefault="00204C1A" w:rsidP="00204C1A">
      <w:pPr>
        <w:widowControl w:val="0"/>
        <w:numPr>
          <w:ilvl w:val="0"/>
          <w:numId w:val="13"/>
        </w:numPr>
        <w:tabs>
          <w:tab w:val="left" w:pos="360"/>
          <w:tab w:val="left" w:pos="688"/>
        </w:tabs>
        <w:autoSpaceDE w:val="0"/>
        <w:autoSpaceDN w:val="0"/>
        <w:spacing w:after="0" w:line="319" w:lineRule="exact"/>
        <w:ind w:left="567" w:right="0" w:firstLine="425"/>
      </w:pPr>
      <w:r w:rsidRPr="00204C1A">
        <w:t>воспитание эстетических потребностей, ценностей и чувств;</w:t>
      </w:r>
    </w:p>
    <w:p w:rsidR="00204C1A" w:rsidRPr="00204C1A" w:rsidRDefault="00204C1A" w:rsidP="00204C1A">
      <w:pPr>
        <w:widowControl w:val="0"/>
        <w:numPr>
          <w:ilvl w:val="0"/>
          <w:numId w:val="13"/>
        </w:numPr>
        <w:tabs>
          <w:tab w:val="left" w:pos="360"/>
          <w:tab w:val="left" w:pos="673"/>
        </w:tabs>
        <w:autoSpaceDE w:val="0"/>
        <w:autoSpaceDN w:val="0"/>
        <w:spacing w:after="0" w:line="235" w:lineRule="auto"/>
        <w:ind w:left="567" w:right="113" w:firstLine="425"/>
      </w:pPr>
      <w:r w:rsidRPr="00204C1A">
        <w:t>развитие этических чувств, проявление доброжелательности, эмоционально- нравственной отзывчивости и взаимопомощи, проявление сопереживания к чувствам других людей;</w:t>
      </w:r>
    </w:p>
    <w:p w:rsidR="00204C1A" w:rsidRPr="00204C1A" w:rsidRDefault="00204C1A" w:rsidP="00204C1A">
      <w:pPr>
        <w:widowControl w:val="0"/>
        <w:numPr>
          <w:ilvl w:val="0"/>
          <w:numId w:val="13"/>
        </w:numPr>
        <w:tabs>
          <w:tab w:val="left" w:pos="360"/>
          <w:tab w:val="left" w:pos="673"/>
        </w:tabs>
        <w:autoSpaceDE w:val="0"/>
        <w:autoSpaceDN w:val="0"/>
        <w:spacing w:after="0" w:line="240" w:lineRule="auto"/>
        <w:ind w:left="567" w:right="148" w:firstLine="425"/>
      </w:pPr>
      <w:r w:rsidRPr="00204C1A">
        <w:t xml:space="preserve">сформированность установки на безопасный, здоровый образ жизни, наличие </w:t>
      </w:r>
      <w:r w:rsidRPr="00204C1A">
        <w:lastRenderedPageBreak/>
        <w:t>мотивации к творческому труду, работе на результат, бережному отношению к материальным и духовным ценностям;</w:t>
      </w:r>
    </w:p>
    <w:p w:rsidR="00204C1A" w:rsidRPr="00204C1A" w:rsidRDefault="00204C1A" w:rsidP="00204C1A">
      <w:pPr>
        <w:widowControl w:val="0"/>
        <w:numPr>
          <w:ilvl w:val="0"/>
          <w:numId w:val="13"/>
        </w:numPr>
        <w:tabs>
          <w:tab w:val="left" w:pos="360"/>
          <w:tab w:val="left" w:pos="688"/>
        </w:tabs>
        <w:autoSpaceDE w:val="0"/>
        <w:autoSpaceDN w:val="0"/>
        <w:spacing w:after="0" w:line="316" w:lineRule="exact"/>
        <w:ind w:left="567" w:right="0" w:firstLine="425"/>
      </w:pPr>
      <w:r w:rsidRPr="00204C1A">
        <w:t>проявление готовности к самостоятельной жизни.</w:t>
      </w:r>
    </w:p>
    <w:p w:rsidR="0097631F" w:rsidRDefault="0097631F" w:rsidP="00A16A61">
      <w:pPr>
        <w:ind w:left="567"/>
        <w:rPr>
          <w:b/>
        </w:rPr>
      </w:pPr>
      <w:r w:rsidRPr="0097631F">
        <w:rPr>
          <w:b/>
        </w:rPr>
        <w:t>Предметные результаты</w:t>
      </w:r>
      <w:r>
        <w:rPr>
          <w:b/>
        </w:rPr>
        <w:t>:</w:t>
      </w:r>
    </w:p>
    <w:p w:rsidR="0097631F" w:rsidRPr="0097631F" w:rsidRDefault="0097631F" w:rsidP="00A16A61">
      <w:pPr>
        <w:pStyle w:val="pboth"/>
        <w:shd w:val="clear" w:color="auto" w:fill="FFFFFF"/>
        <w:spacing w:before="0" w:beforeAutospacing="0" w:after="0" w:afterAutospacing="0" w:line="293" w:lineRule="atLeast"/>
        <w:ind w:left="567"/>
        <w:jc w:val="both"/>
        <w:rPr>
          <w:i/>
          <w:color w:val="000000"/>
          <w:szCs w:val="22"/>
        </w:rPr>
      </w:pPr>
      <w:r w:rsidRPr="0097631F">
        <w:rPr>
          <w:i/>
          <w:color w:val="000000"/>
          <w:szCs w:val="22"/>
        </w:rPr>
        <w:t>Минимальный уровень:</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22" w:name="102860"/>
      <w:bookmarkEnd w:id="22"/>
      <w:r w:rsidRPr="0097631F">
        <w:rPr>
          <w:color w:val="000000"/>
          <w:szCs w:val="22"/>
        </w:rPr>
        <w:t>знание названий некоторых материалов, изделий, которые из них изготавливаются и применяются в быту, игре, учебе, отдыхе;</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23" w:name="102861"/>
      <w:bookmarkEnd w:id="23"/>
      <w:r w:rsidRPr="0097631F">
        <w:rPr>
          <w:color w:val="000000"/>
          <w:szCs w:val="22"/>
        </w:rPr>
        <w:t>представления об основных свойствах используемых материалов;</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24" w:name="102862"/>
      <w:bookmarkEnd w:id="24"/>
      <w:r w:rsidRPr="0097631F">
        <w:rPr>
          <w:color w:val="000000"/>
          <w:szCs w:val="22"/>
        </w:rPr>
        <w:t>знание правил хранения материалов, санитарно-гигиенических требований при работе с производственными материалами;</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25" w:name="102863"/>
      <w:bookmarkEnd w:id="25"/>
      <w:r w:rsidRPr="0097631F">
        <w:rPr>
          <w:color w:val="000000"/>
          <w:szCs w:val="22"/>
        </w:rPr>
        <w:t>отбор (с помощью педагогического работника) материалов и инструментов, необходимых для работы;</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26" w:name="102864"/>
      <w:bookmarkEnd w:id="26"/>
      <w:r w:rsidRPr="0097631F">
        <w:rPr>
          <w:color w:val="000000"/>
          <w:szCs w:val="22"/>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27" w:name="102865"/>
      <w:bookmarkEnd w:id="27"/>
      <w:r w:rsidRPr="0097631F">
        <w:rPr>
          <w:color w:val="000000"/>
          <w:szCs w:val="22"/>
        </w:rPr>
        <w:t>представления о правилах безопасной работы с инструментами и оборудованием, санитарно-гигиенических требованиях при выполнении работы;</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28" w:name="102866"/>
      <w:bookmarkEnd w:id="28"/>
      <w:r w:rsidRPr="0097631F">
        <w:rPr>
          <w:color w:val="000000"/>
          <w:szCs w:val="22"/>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29" w:name="102867"/>
      <w:bookmarkEnd w:id="29"/>
      <w:r w:rsidRPr="0097631F">
        <w:rPr>
          <w:color w:val="000000"/>
          <w:szCs w:val="22"/>
        </w:rPr>
        <w:t>чтение (с помощью педагогического работника) технологической карты, используемой в процессе изготовления изделия;</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30" w:name="102868"/>
      <w:bookmarkEnd w:id="30"/>
      <w:r w:rsidRPr="0097631F">
        <w:rPr>
          <w:color w:val="000000"/>
          <w:szCs w:val="22"/>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производство обуви, сельскохозяйственный труд, автодело, цветоводство);</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31" w:name="102869"/>
      <w:bookmarkEnd w:id="31"/>
      <w:r w:rsidRPr="0097631F">
        <w:rPr>
          <w:color w:val="000000"/>
          <w:szCs w:val="22"/>
        </w:rPr>
        <w:t>понимание значения и ценности труда;</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32" w:name="102870"/>
      <w:bookmarkEnd w:id="32"/>
      <w:r w:rsidRPr="0097631F">
        <w:rPr>
          <w:color w:val="000000"/>
          <w:szCs w:val="22"/>
        </w:rPr>
        <w:t>понимание красоты труда и его результатов;</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33" w:name="102871"/>
      <w:bookmarkEnd w:id="33"/>
      <w:r w:rsidRPr="0097631F">
        <w:rPr>
          <w:color w:val="000000"/>
          <w:szCs w:val="22"/>
        </w:rPr>
        <w:t>заботливое и бережное отношение к общественному достоянию и родной природе;</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34" w:name="102872"/>
      <w:bookmarkEnd w:id="34"/>
      <w:r w:rsidRPr="0097631F">
        <w:rPr>
          <w:color w:val="000000"/>
          <w:szCs w:val="22"/>
        </w:rPr>
        <w:t>понимание значимости организации школьного рабочего места, обеспечивающего внутреннюю дисциплину;</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35" w:name="102873"/>
      <w:bookmarkEnd w:id="35"/>
      <w:r w:rsidRPr="0097631F">
        <w:rPr>
          <w:color w:val="000000"/>
          <w:szCs w:val="22"/>
        </w:rPr>
        <w:t>выражение отношения к результатам собственной и чужой творческой деятельности ("нравится" и (или) "не нравится");</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36" w:name="102874"/>
      <w:bookmarkEnd w:id="36"/>
      <w:r w:rsidRPr="0097631F">
        <w:rPr>
          <w:color w:val="000000"/>
          <w:szCs w:val="22"/>
        </w:rPr>
        <w:t>организация (под руководством педагогического работника) совместной работы в группе;</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37" w:name="102875"/>
      <w:bookmarkEnd w:id="37"/>
      <w:r w:rsidRPr="0097631F">
        <w:rPr>
          <w:color w:val="000000"/>
          <w:szCs w:val="22"/>
        </w:rPr>
        <w:t>осознание необходимости соблюдения в процессе выполнения трудовых заданий порядка и аккуратности;</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38" w:name="102876"/>
      <w:bookmarkEnd w:id="38"/>
      <w:r w:rsidRPr="0097631F">
        <w:rPr>
          <w:color w:val="000000"/>
          <w:szCs w:val="22"/>
        </w:rPr>
        <w:t>выслушивание предложений и мнений других обучающихся, адекватное реагирование на них;</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39" w:name="102877"/>
      <w:bookmarkEnd w:id="39"/>
      <w:r w:rsidRPr="0097631F">
        <w:rPr>
          <w:color w:val="000000"/>
          <w:szCs w:val="22"/>
        </w:rPr>
        <w:t>комментирование и оценка в доброжелательной форме достижения других обучающихся, высказывание своих предложений и пожеланий;</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40" w:name="102878"/>
      <w:bookmarkEnd w:id="40"/>
      <w:r w:rsidRPr="0097631F">
        <w:rPr>
          <w:color w:val="000000"/>
          <w:szCs w:val="22"/>
        </w:rPr>
        <w:t>проявление заинтересованного отношения к деятельности своих других обучающихся и результатам их работы;</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41" w:name="102879"/>
      <w:bookmarkEnd w:id="41"/>
      <w:r w:rsidRPr="0097631F">
        <w:rPr>
          <w:color w:val="000000"/>
          <w:szCs w:val="22"/>
        </w:rPr>
        <w:t>выполнение общественных поручений по уборке мастерской после уроков трудового обучения;</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42" w:name="102880"/>
      <w:bookmarkEnd w:id="42"/>
      <w:r w:rsidRPr="0097631F">
        <w:rPr>
          <w:color w:val="000000"/>
          <w:szCs w:val="22"/>
        </w:rPr>
        <w:t>посильное участие в благоустройстве и озеленении территорий, охране природы и окружающей среды.</w:t>
      </w:r>
    </w:p>
    <w:p w:rsidR="0097631F" w:rsidRPr="0097631F" w:rsidRDefault="0097631F" w:rsidP="00A16A61">
      <w:pPr>
        <w:pStyle w:val="pboth"/>
        <w:shd w:val="clear" w:color="auto" w:fill="FFFFFF"/>
        <w:spacing w:before="0" w:beforeAutospacing="0" w:after="0" w:afterAutospacing="0" w:line="293" w:lineRule="atLeast"/>
        <w:ind w:left="567"/>
        <w:jc w:val="both"/>
        <w:rPr>
          <w:i/>
          <w:color w:val="000000"/>
          <w:szCs w:val="22"/>
        </w:rPr>
      </w:pPr>
      <w:bookmarkStart w:id="43" w:name="102881"/>
      <w:bookmarkEnd w:id="43"/>
      <w:r w:rsidRPr="0097631F">
        <w:rPr>
          <w:i/>
          <w:color w:val="000000"/>
          <w:szCs w:val="22"/>
        </w:rPr>
        <w:t>Достаточный уровень:</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44" w:name="102882"/>
      <w:bookmarkEnd w:id="44"/>
      <w:r w:rsidRPr="0097631F">
        <w:rPr>
          <w:color w:val="000000"/>
          <w:szCs w:val="22"/>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свойствами в зависимости от задач предметно-практической деятельности;</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45" w:name="102883"/>
      <w:bookmarkEnd w:id="45"/>
      <w:r w:rsidRPr="0097631F">
        <w:rPr>
          <w:color w:val="000000"/>
          <w:szCs w:val="22"/>
        </w:rPr>
        <w:lastRenderedPageBreak/>
        <w:t>экономное расходование материалов;</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46" w:name="102884"/>
      <w:bookmarkEnd w:id="46"/>
      <w:r w:rsidRPr="0097631F">
        <w:rPr>
          <w:color w:val="000000"/>
          <w:szCs w:val="22"/>
        </w:rPr>
        <w:t>планирование (с помощью педагогического работника) предстоящей практической работы;</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47" w:name="102885"/>
      <w:bookmarkEnd w:id="47"/>
      <w:r w:rsidRPr="0097631F">
        <w:rPr>
          <w:color w:val="000000"/>
          <w:szCs w:val="22"/>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48" w:name="102886"/>
      <w:bookmarkEnd w:id="48"/>
      <w:r w:rsidRPr="0097631F">
        <w:rPr>
          <w:color w:val="000000"/>
          <w:szCs w:val="22"/>
        </w:rPr>
        <w:t>осуществление текущего самоконтроля выполняемых практических действий и корректировка хода практической работы;</w:t>
      </w:r>
    </w:p>
    <w:p w:rsidR="0097631F" w:rsidRPr="0097631F" w:rsidRDefault="0097631F" w:rsidP="00A16A61">
      <w:pPr>
        <w:pStyle w:val="pboth"/>
        <w:numPr>
          <w:ilvl w:val="0"/>
          <w:numId w:val="11"/>
        </w:numPr>
        <w:shd w:val="clear" w:color="auto" w:fill="FFFFFF"/>
        <w:spacing w:before="0" w:beforeAutospacing="0" w:after="0" w:afterAutospacing="0" w:line="293" w:lineRule="atLeast"/>
        <w:ind w:left="567" w:firstLine="426"/>
        <w:jc w:val="both"/>
        <w:rPr>
          <w:color w:val="000000"/>
          <w:szCs w:val="22"/>
        </w:rPr>
      </w:pPr>
      <w:bookmarkStart w:id="49" w:name="102887"/>
      <w:bookmarkEnd w:id="49"/>
      <w:r w:rsidRPr="0097631F">
        <w:rPr>
          <w:color w:val="000000"/>
          <w:szCs w:val="22"/>
        </w:rPr>
        <w:t>понимание общественной значимости своего труда, своих достижений в области трудовой деятельности.</w:t>
      </w:r>
    </w:p>
    <w:p w:rsidR="00A16A61" w:rsidRDefault="00A16A61" w:rsidP="00A16A61">
      <w:pPr>
        <w:ind w:left="567"/>
      </w:pPr>
      <w:r>
        <w:t xml:space="preserve">         Формирование базовых учебных действий обучающихся с умственной отсталостью (интеллектуальными нарушениями) (далее БУД) реализуется в 6-9 классах, что конкретизирует требования Стандарта к личностным и предметным результатам освоения АООП и служит основой разработки программ учебных дисциплин.  Формирование и развитие БУД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 отсталостью.  </w:t>
      </w:r>
    </w:p>
    <w:p w:rsidR="00A16A61" w:rsidRDefault="00A16A61" w:rsidP="00A16A61">
      <w:pPr>
        <w:ind w:left="567"/>
      </w:pPr>
      <w:r>
        <w:t xml:space="preserve">        Основная </w:t>
      </w:r>
      <w:r w:rsidRPr="00A16A61">
        <w:rPr>
          <w:b/>
        </w:rPr>
        <w:t xml:space="preserve">цель </w:t>
      </w:r>
      <w:r>
        <w:t xml:space="preserve">реализации деятельности по формированию БУД состоит в формировании обучающегося с умственной отсталостью как субъекта учебной деятельности, которая обеспечивает одно из направлений его подготовки к самостоятельной жизни в обществе и овладения доступными видами профильного труда. </w:t>
      </w:r>
    </w:p>
    <w:p w:rsidR="00A16A61" w:rsidRDefault="00A16A61" w:rsidP="00A16A61">
      <w:pPr>
        <w:ind w:left="567"/>
      </w:pPr>
      <w:r>
        <w:rPr>
          <w:b/>
        </w:rPr>
        <w:t xml:space="preserve">        </w:t>
      </w:r>
      <w:r w:rsidRPr="00A16A61">
        <w:rPr>
          <w:b/>
        </w:rPr>
        <w:t>Задачами</w:t>
      </w:r>
      <w:r>
        <w:t xml:space="preserve"> формирования и развития БУД являются: </w:t>
      </w:r>
    </w:p>
    <w:p w:rsidR="00A16A61" w:rsidRDefault="00A16A61" w:rsidP="00A16A61">
      <w:pPr>
        <w:pStyle w:val="a3"/>
        <w:numPr>
          <w:ilvl w:val="0"/>
          <w:numId w:val="11"/>
        </w:numPr>
        <w:ind w:left="567" w:firstLine="567"/>
      </w:pPr>
      <w:r>
        <w:t xml:space="preserve">формирование мотивационного компонента учебной деятельности; </w:t>
      </w:r>
    </w:p>
    <w:p w:rsidR="00A16A61" w:rsidRDefault="00A16A61" w:rsidP="00A16A61">
      <w:pPr>
        <w:pStyle w:val="a3"/>
        <w:numPr>
          <w:ilvl w:val="0"/>
          <w:numId w:val="11"/>
        </w:numPr>
        <w:ind w:left="567" w:firstLine="567"/>
      </w:pPr>
      <w:r>
        <w:t xml:space="preserve">овладение комплексом базовых учебных действий, составляющих операционный компонент учебной деятельности; </w:t>
      </w:r>
    </w:p>
    <w:p w:rsidR="00A16A61" w:rsidRDefault="00A16A61" w:rsidP="00A16A61">
      <w:pPr>
        <w:pStyle w:val="a3"/>
        <w:numPr>
          <w:ilvl w:val="0"/>
          <w:numId w:val="11"/>
        </w:numPr>
        <w:ind w:left="567" w:firstLine="567"/>
      </w:pPr>
      <w:r>
        <w:t xml:space="preserve">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 </w:t>
      </w:r>
    </w:p>
    <w:p w:rsidR="00A16A61" w:rsidRDefault="00A16A61" w:rsidP="00A16A61">
      <w:pPr>
        <w:ind w:left="567"/>
      </w:pPr>
      <w:r>
        <w:t xml:space="preserve">        Для реализации поставленной цели и соответствующих ей задач необходимо: </w:t>
      </w:r>
    </w:p>
    <w:p w:rsidR="00A16A61" w:rsidRDefault="00A16A61" w:rsidP="00A16A61">
      <w:pPr>
        <w:pStyle w:val="a3"/>
        <w:numPr>
          <w:ilvl w:val="0"/>
          <w:numId w:val="11"/>
        </w:numPr>
        <w:ind w:left="567" w:firstLine="567"/>
      </w:pPr>
      <w:r>
        <w:t xml:space="preserve">определить функции и состав базовых учебных действий, учитывая психофизические особенности и своеобразие учебной деятельности обучающихся; </w:t>
      </w:r>
    </w:p>
    <w:p w:rsidR="00A16A61" w:rsidRDefault="00A16A61" w:rsidP="00A16A61">
      <w:pPr>
        <w:pStyle w:val="a3"/>
        <w:numPr>
          <w:ilvl w:val="0"/>
          <w:numId w:val="11"/>
        </w:numPr>
        <w:ind w:left="567" w:firstLine="567"/>
      </w:pPr>
      <w:r>
        <w:t>определить связи базовых учебных действий с содержанием учебных предметов.</w:t>
      </w:r>
    </w:p>
    <w:p w:rsidR="00A16A61" w:rsidRDefault="00A16A61" w:rsidP="00A16A61">
      <w:pPr>
        <w:ind w:left="567"/>
      </w:pPr>
      <w:r>
        <w:t xml:space="preserve">        На уроках профессионально – трудового обучения формируются следующие базовые учебные действия: </w:t>
      </w:r>
    </w:p>
    <w:p w:rsidR="00A16A61" w:rsidRDefault="00A16A61" w:rsidP="00A16A61">
      <w:pPr>
        <w:pStyle w:val="a3"/>
        <w:numPr>
          <w:ilvl w:val="0"/>
          <w:numId w:val="11"/>
        </w:numPr>
        <w:ind w:left="567" w:firstLine="567"/>
      </w:pPr>
      <w:r w:rsidRPr="00A16A61">
        <w:rPr>
          <w:b/>
        </w:rPr>
        <w:t>личностные учебные действия</w:t>
      </w:r>
      <w:r>
        <w:t xml:space="preserve"> (уважительно и бережно относиться к людям труда и результатам их деятельности; активно включаться в общеполезную социальную деятельность; осознанно относиться к выбору профессии; соблюдать правила безопасного и бережного поведения в природе и обществе</w:t>
      </w:r>
      <w:proofErr w:type="gramStart"/>
      <w:r>
        <w:t xml:space="preserve">); </w:t>
      </w:r>
      <w:r w:rsidRPr="00A16A61">
        <w:rPr>
          <w:rFonts w:ascii="Segoe UI Symbol" w:eastAsia="Segoe UI Symbol" w:hAnsi="Segoe UI Symbol" w:cs="Segoe UI Symbol"/>
        </w:rPr>
        <w:t></w:t>
      </w:r>
      <w:r w:rsidRPr="00A16A61">
        <w:rPr>
          <w:rFonts w:ascii="Arial" w:eastAsia="Arial" w:hAnsi="Arial" w:cs="Arial"/>
        </w:rPr>
        <w:t xml:space="preserve"> </w:t>
      </w:r>
      <w:r w:rsidRPr="00A16A61">
        <w:rPr>
          <w:b/>
        </w:rPr>
        <w:t>коммуникативные</w:t>
      </w:r>
      <w:proofErr w:type="gramEnd"/>
      <w:r w:rsidRPr="00A16A61">
        <w:rPr>
          <w:b/>
        </w:rPr>
        <w:t xml:space="preserve"> учебные действия</w:t>
      </w:r>
      <w:r>
        <w:t xml:space="preserve"> (вступать и поддерживать коммуникацию в разных ситуациях социального взаимодействия (учебных, трудовых, бытовых и др.); </w:t>
      </w:r>
    </w:p>
    <w:p w:rsidR="00A16A61" w:rsidRDefault="00A16A61" w:rsidP="00A16A61">
      <w:pPr>
        <w:pStyle w:val="a3"/>
        <w:numPr>
          <w:ilvl w:val="0"/>
          <w:numId w:val="11"/>
        </w:numPr>
        <w:ind w:left="567" w:firstLine="567"/>
      </w:pPr>
      <w:r w:rsidRPr="00A16A61">
        <w:rPr>
          <w:b/>
        </w:rPr>
        <w:t>регулятивные учебные действия</w:t>
      </w:r>
      <w:r>
        <w:t xml:space="preserve">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адекватно оценивать собственное поведение и поведение окружающих; осуществлять самооценку и самоконтроль в деятельности, адекватно реагировать на внешний контроль и оценку, корректировать в соответствии с ней свою деятельность); </w:t>
      </w:r>
    </w:p>
    <w:p w:rsidR="00A16A61" w:rsidRDefault="00A16A61" w:rsidP="00A16A61">
      <w:pPr>
        <w:pStyle w:val="a3"/>
        <w:numPr>
          <w:ilvl w:val="0"/>
          <w:numId w:val="11"/>
        </w:numPr>
        <w:ind w:left="567" w:firstLine="567"/>
      </w:pPr>
      <w:r w:rsidRPr="00A16A61">
        <w:rPr>
          <w:b/>
        </w:rPr>
        <w:t>познавательные учебные действия</w:t>
      </w:r>
      <w:r>
        <w:t xml:space="preserve"> (дифференцированно воспринимать окружающий мир, его временно-пространственную организацию; использовать логические действия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w:t>
      </w:r>
      <w:r>
        <w:lastRenderedPageBreak/>
        <w:t xml:space="preserve">возможностями; применять 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 использовать в жизни и деятельности некоторые межпредметные знания, отражающие доступные существенные связи и отношения между объектами и процессами). </w:t>
      </w:r>
    </w:p>
    <w:p w:rsidR="00A16A61" w:rsidRDefault="00A16A61" w:rsidP="00A16A61">
      <w:pPr>
        <w:spacing w:after="44"/>
        <w:ind w:left="567" w:right="8"/>
      </w:pPr>
      <w:r>
        <w:t xml:space="preserve">        В процессе обучения необходимо осуществлять </w:t>
      </w:r>
      <w:r>
        <w:rPr>
          <w:b/>
        </w:rPr>
        <w:t>мониторинг всех групп БУД,</w:t>
      </w:r>
      <w:r>
        <w:t xml:space="preserve">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следующую </w:t>
      </w:r>
      <w:r w:rsidR="00E30638">
        <w:t xml:space="preserve">балльную </w:t>
      </w:r>
      <w:r>
        <w:t xml:space="preserve">систему оценки: </w:t>
      </w:r>
    </w:p>
    <w:p w:rsidR="00E30638" w:rsidRDefault="00E30638" w:rsidP="00A16A61">
      <w:pPr>
        <w:spacing w:after="44"/>
        <w:ind w:left="567" w:right="8"/>
      </w:pPr>
      <w:r>
        <w:t>0 – действие отсутствует, обучающийся не понимает его смысла, не включается в процесс выполнения вместе с учителем;</w:t>
      </w:r>
    </w:p>
    <w:p w:rsidR="00E30638" w:rsidRDefault="00E30638" w:rsidP="00A16A61">
      <w:pPr>
        <w:spacing w:after="44"/>
        <w:ind w:left="567" w:right="8"/>
      </w:pPr>
      <w:r>
        <w:t>1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E30638" w:rsidRDefault="00E30638" w:rsidP="00A16A61">
      <w:pPr>
        <w:spacing w:after="44"/>
        <w:ind w:left="567" w:right="8"/>
      </w:pPr>
      <w:r>
        <w:t xml:space="preserve">2 – преимущественно выполняет действие по указанию учителя, в отдельных ситуациях способен выполнить его самостоятельно;  </w:t>
      </w:r>
    </w:p>
    <w:p w:rsidR="00E30638" w:rsidRDefault="00E30638" w:rsidP="00A16A61">
      <w:pPr>
        <w:spacing w:after="44"/>
        <w:ind w:left="567" w:right="8"/>
      </w:pPr>
      <w:r>
        <w:t>3 –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A16A61" w:rsidRDefault="00A16A61" w:rsidP="00A16A61">
      <w:pPr>
        <w:spacing w:after="13" w:line="276" w:lineRule="auto"/>
        <w:ind w:left="567" w:right="0" w:firstLine="0"/>
        <w:jc w:val="left"/>
      </w:pPr>
      <w:r>
        <w:t xml:space="preserve"> </w:t>
      </w:r>
      <w:r w:rsidR="00E30638">
        <w:t>4 – способен самостоятельно применять действие, но иногда допускает ошибки, которые исправляет по замечанию учителя;</w:t>
      </w:r>
    </w:p>
    <w:p w:rsidR="00E30638" w:rsidRDefault="00E30638" w:rsidP="00A16A61">
      <w:pPr>
        <w:spacing w:after="13" w:line="276" w:lineRule="auto"/>
        <w:ind w:left="567" w:right="0" w:firstLine="0"/>
        <w:jc w:val="left"/>
      </w:pPr>
      <w:r>
        <w:t>5 – самостоятельно применяет действие в любой ситуации.</w:t>
      </w:r>
    </w:p>
    <w:p w:rsidR="00A16A61" w:rsidRDefault="00E30638" w:rsidP="00E30638">
      <w:pPr>
        <w:ind w:left="567"/>
      </w:pPr>
      <w:r>
        <w:t xml:space="preserve">        Балльная </w:t>
      </w:r>
      <w:r w:rsidR="00204C1A">
        <w:t xml:space="preserve">система </w:t>
      </w:r>
      <w:r w:rsidR="00727AC0">
        <w:t xml:space="preserve">оценки позволяет </w:t>
      </w:r>
      <w:proofErr w:type="gramStart"/>
      <w:r w:rsidR="00A16A61">
        <w:t>объективно  оценить</w:t>
      </w:r>
      <w:proofErr w:type="gramEnd"/>
      <w:r w:rsidR="00A16A61">
        <w:t xml:space="preserve">  промежуточные и 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обучения. В соответствии с требованиями ФГОС образования обучающихся с умственной отсталостью (интеллектуальными нарушениями) сформированность БУД определяется на момент завершения обучения в школе.  </w:t>
      </w:r>
    </w:p>
    <w:p w:rsidR="00204C1A" w:rsidRDefault="00204C1A" w:rsidP="00204C1A">
      <w:pPr>
        <w:spacing w:after="5" w:line="240" w:lineRule="auto"/>
        <w:ind w:left="0" w:right="0" w:firstLine="0"/>
        <w:jc w:val="center"/>
        <w:rPr>
          <w:b/>
          <w:szCs w:val="24"/>
        </w:rPr>
      </w:pPr>
    </w:p>
    <w:p w:rsidR="00690763" w:rsidRDefault="00690763" w:rsidP="00204C1A">
      <w:pPr>
        <w:spacing w:after="5" w:line="240" w:lineRule="auto"/>
        <w:ind w:left="0" w:right="0" w:firstLine="0"/>
        <w:jc w:val="center"/>
        <w:rPr>
          <w:b/>
          <w:szCs w:val="24"/>
        </w:rPr>
      </w:pPr>
    </w:p>
    <w:p w:rsidR="00690763" w:rsidRDefault="00690763" w:rsidP="00204C1A">
      <w:pPr>
        <w:spacing w:after="5" w:line="240" w:lineRule="auto"/>
        <w:ind w:left="0" w:right="0" w:firstLine="0"/>
        <w:jc w:val="center"/>
        <w:rPr>
          <w:b/>
          <w:szCs w:val="24"/>
        </w:rPr>
      </w:pPr>
    </w:p>
    <w:p w:rsidR="00204C1A" w:rsidRPr="00204C1A" w:rsidRDefault="00204C1A" w:rsidP="00204C1A">
      <w:pPr>
        <w:spacing w:after="5" w:line="240" w:lineRule="auto"/>
        <w:ind w:left="0" w:right="0" w:firstLine="0"/>
        <w:jc w:val="center"/>
        <w:rPr>
          <w:b/>
          <w:szCs w:val="24"/>
        </w:rPr>
      </w:pPr>
      <w:r w:rsidRPr="00204C1A">
        <w:rPr>
          <w:b/>
          <w:szCs w:val="24"/>
        </w:rPr>
        <w:t xml:space="preserve">РАЗДЕЛ </w:t>
      </w:r>
      <w:r w:rsidRPr="00204C1A">
        <w:rPr>
          <w:b/>
          <w:szCs w:val="24"/>
          <w:lang w:val="en-US"/>
        </w:rPr>
        <w:t>II</w:t>
      </w:r>
    </w:p>
    <w:p w:rsidR="00204C1A" w:rsidRDefault="00204C1A" w:rsidP="00204C1A">
      <w:pPr>
        <w:spacing w:after="5" w:line="240" w:lineRule="auto"/>
        <w:ind w:left="0" w:right="0" w:firstLine="0"/>
        <w:jc w:val="center"/>
        <w:rPr>
          <w:b/>
          <w:szCs w:val="24"/>
        </w:rPr>
      </w:pPr>
      <w:r w:rsidRPr="00204C1A">
        <w:rPr>
          <w:b/>
          <w:szCs w:val="24"/>
        </w:rPr>
        <w:t xml:space="preserve">Содержание учебного курса  </w:t>
      </w:r>
    </w:p>
    <w:p w:rsidR="00727AC0" w:rsidRPr="00727AC0" w:rsidRDefault="00727AC0" w:rsidP="00690763">
      <w:pPr>
        <w:pStyle w:val="pboth"/>
        <w:shd w:val="clear" w:color="auto" w:fill="FFFFFF"/>
        <w:spacing w:before="0" w:beforeAutospacing="0" w:after="0" w:afterAutospacing="0" w:line="293" w:lineRule="atLeast"/>
        <w:ind w:left="567"/>
        <w:jc w:val="both"/>
        <w:rPr>
          <w:color w:val="000000"/>
          <w:szCs w:val="22"/>
        </w:rPr>
      </w:pPr>
      <w:r>
        <w:rPr>
          <w:color w:val="000000"/>
          <w:szCs w:val="22"/>
        </w:rPr>
        <w:t xml:space="preserve">        </w:t>
      </w:r>
      <w:r w:rsidRPr="00727AC0">
        <w:rPr>
          <w:color w:val="000000"/>
          <w:szCs w:val="22"/>
        </w:rPr>
        <w:t>Пр</w:t>
      </w:r>
      <w:r>
        <w:rPr>
          <w:color w:val="000000"/>
          <w:szCs w:val="22"/>
        </w:rPr>
        <w:t>ограмма по профильному труду в 6 - 9</w:t>
      </w:r>
      <w:r w:rsidRPr="00727AC0">
        <w:rPr>
          <w:color w:val="000000"/>
          <w:szCs w:val="22"/>
        </w:rPr>
        <w:t xml:space="preserve"> классах определяет содержание и уровень основных знаний и умений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rsidR="00727AC0" w:rsidRPr="00727AC0" w:rsidRDefault="00727AC0" w:rsidP="00690763">
      <w:pPr>
        <w:pStyle w:val="pboth"/>
        <w:shd w:val="clear" w:color="auto" w:fill="FFFFFF"/>
        <w:spacing w:before="0" w:beforeAutospacing="0" w:after="0" w:afterAutospacing="0" w:line="293" w:lineRule="atLeast"/>
        <w:ind w:left="567"/>
        <w:jc w:val="both"/>
        <w:rPr>
          <w:color w:val="000000"/>
          <w:szCs w:val="22"/>
        </w:rPr>
      </w:pPr>
      <w:bookmarkStart w:id="50" w:name="102853"/>
      <w:bookmarkEnd w:id="50"/>
      <w:r>
        <w:rPr>
          <w:color w:val="000000"/>
          <w:szCs w:val="22"/>
        </w:rPr>
        <w:t xml:space="preserve">        </w:t>
      </w:r>
      <w:r w:rsidRPr="00727AC0">
        <w:rPr>
          <w:color w:val="000000"/>
          <w:szCs w:val="22"/>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727AC0" w:rsidRPr="00727AC0" w:rsidRDefault="00727AC0" w:rsidP="00727AC0">
      <w:pPr>
        <w:pStyle w:val="pboth"/>
        <w:shd w:val="clear" w:color="auto" w:fill="FFFFFF"/>
        <w:spacing w:before="0" w:beforeAutospacing="0" w:after="0" w:afterAutospacing="0" w:line="293" w:lineRule="atLeast"/>
        <w:ind w:left="567"/>
        <w:jc w:val="both"/>
        <w:rPr>
          <w:color w:val="000000"/>
          <w:szCs w:val="22"/>
        </w:rPr>
      </w:pPr>
      <w:bookmarkStart w:id="51" w:name="102854"/>
      <w:bookmarkEnd w:id="51"/>
      <w:r w:rsidRPr="00727AC0">
        <w:rPr>
          <w:color w:val="000000"/>
          <w:szCs w:val="22"/>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rsidR="00727AC0" w:rsidRPr="00727AC0" w:rsidRDefault="00727AC0" w:rsidP="00727AC0">
      <w:pPr>
        <w:pStyle w:val="pboth"/>
        <w:shd w:val="clear" w:color="auto" w:fill="FFFFFF"/>
        <w:spacing w:before="0" w:beforeAutospacing="0" w:after="0" w:afterAutospacing="0" w:line="293" w:lineRule="atLeast"/>
        <w:ind w:left="567"/>
        <w:jc w:val="both"/>
        <w:rPr>
          <w:color w:val="000000"/>
          <w:szCs w:val="22"/>
        </w:rPr>
      </w:pPr>
      <w:bookmarkStart w:id="52" w:name="102855"/>
      <w:bookmarkEnd w:id="52"/>
      <w:r>
        <w:rPr>
          <w:color w:val="000000"/>
          <w:szCs w:val="22"/>
        </w:rPr>
        <w:t xml:space="preserve">        </w:t>
      </w:r>
      <w:r w:rsidRPr="00727AC0">
        <w:rPr>
          <w:color w:val="000000"/>
          <w:szCs w:val="22"/>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727AC0" w:rsidRPr="00727AC0" w:rsidRDefault="00727AC0" w:rsidP="00727AC0">
      <w:pPr>
        <w:pStyle w:val="pboth"/>
        <w:shd w:val="clear" w:color="auto" w:fill="FFFFFF"/>
        <w:spacing w:before="0" w:beforeAutospacing="0" w:after="0" w:afterAutospacing="0" w:line="293" w:lineRule="atLeast"/>
        <w:ind w:left="567"/>
        <w:jc w:val="both"/>
        <w:rPr>
          <w:color w:val="000000"/>
          <w:szCs w:val="22"/>
        </w:rPr>
      </w:pPr>
      <w:bookmarkStart w:id="53" w:name="102856"/>
      <w:bookmarkEnd w:id="53"/>
      <w:r>
        <w:rPr>
          <w:color w:val="000000"/>
          <w:szCs w:val="22"/>
        </w:rPr>
        <w:lastRenderedPageBreak/>
        <w:t xml:space="preserve">        </w:t>
      </w:r>
      <w:r w:rsidRPr="00727AC0">
        <w:rPr>
          <w:color w:val="000000"/>
          <w:szCs w:val="22"/>
        </w:rP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rsidR="00727AC0" w:rsidRPr="00727AC0" w:rsidRDefault="00727AC0" w:rsidP="00727AC0">
      <w:pPr>
        <w:pStyle w:val="pboth"/>
        <w:shd w:val="clear" w:color="auto" w:fill="FFFFFF"/>
        <w:spacing w:before="0" w:beforeAutospacing="0" w:after="0" w:afterAutospacing="0" w:line="293" w:lineRule="atLeast"/>
        <w:ind w:left="567"/>
        <w:jc w:val="both"/>
        <w:rPr>
          <w:color w:val="000000"/>
          <w:szCs w:val="22"/>
        </w:rPr>
      </w:pPr>
      <w:bookmarkStart w:id="54" w:name="102857"/>
      <w:bookmarkEnd w:id="54"/>
      <w:r>
        <w:rPr>
          <w:color w:val="000000"/>
          <w:szCs w:val="22"/>
        </w:rPr>
        <w:t xml:space="preserve">        </w:t>
      </w:r>
      <w:r w:rsidRPr="00727AC0">
        <w:rPr>
          <w:color w:val="000000"/>
          <w:szCs w:val="22"/>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204C1A" w:rsidRDefault="00204C1A" w:rsidP="00727AC0">
      <w:pPr>
        <w:ind w:left="567"/>
      </w:pPr>
      <w:r>
        <w:t xml:space="preserve">Содержание разделов курса по </w:t>
      </w:r>
      <w:r w:rsidR="00727AC0">
        <w:t xml:space="preserve">профильному труду </w:t>
      </w:r>
      <w:r>
        <w:t>(Сельскохозяйственный т</w:t>
      </w:r>
      <w:r w:rsidR="00727AC0">
        <w:t>руд. Растениеводство):</w:t>
      </w:r>
    </w:p>
    <w:p w:rsidR="00727AC0" w:rsidRDefault="00727AC0" w:rsidP="00727AC0">
      <w:pPr>
        <w:spacing w:after="0" w:line="240" w:lineRule="auto"/>
        <w:ind w:left="567" w:right="4" w:hanging="5"/>
      </w:pPr>
      <w:r>
        <w:rPr>
          <w:b/>
        </w:rPr>
        <w:t xml:space="preserve">       </w:t>
      </w:r>
      <w:r w:rsidR="00204C1A">
        <w:rPr>
          <w:b/>
        </w:rPr>
        <w:t>«Вводное занятие»</w:t>
      </w:r>
      <w:r w:rsidR="00204C1A">
        <w:t xml:space="preserve"> - задачи обучения, план работы на четверть; правила безопасной работы при выполнении сельскохозяйственных работ.  </w:t>
      </w:r>
    </w:p>
    <w:p w:rsidR="00204C1A" w:rsidRDefault="00727AC0" w:rsidP="00727AC0">
      <w:pPr>
        <w:spacing w:after="0" w:line="240" w:lineRule="auto"/>
        <w:ind w:left="567" w:right="4" w:hanging="5"/>
      </w:pPr>
      <w:r>
        <w:rPr>
          <w:b/>
        </w:rPr>
        <w:t xml:space="preserve">        </w:t>
      </w:r>
      <w:r w:rsidR="00204C1A">
        <w:t>«</w:t>
      </w:r>
      <w:r w:rsidR="00204C1A">
        <w:rPr>
          <w:b/>
        </w:rPr>
        <w:t>Осенние работы на огороде»</w:t>
      </w:r>
      <w:r w:rsidR="00204C1A">
        <w:t xml:space="preserve"> - </w:t>
      </w:r>
      <w:r w:rsidR="00204C1A">
        <w:rPr>
          <w:sz w:val="23"/>
        </w:rPr>
        <w:t xml:space="preserve">формирование первичных знаний и умений об осенних работах на огороде. Школьное хозяйство. Уборка семенников укропа и редиса Хранение семян. Уборка капусты. Простейшая переработка капусты. Уборка картофеля. Сортировка картофеля. Сбор после урожайных остатков растений. </w:t>
      </w:r>
      <w:r w:rsidR="00204C1A">
        <w:rPr>
          <w:sz w:val="22"/>
        </w:rPr>
        <w:t xml:space="preserve"> </w:t>
      </w:r>
    </w:p>
    <w:p w:rsidR="00204C1A" w:rsidRDefault="00727AC0" w:rsidP="00727AC0">
      <w:pPr>
        <w:spacing w:after="0" w:line="240" w:lineRule="auto"/>
        <w:ind w:left="567" w:right="8"/>
      </w:pPr>
      <w:r>
        <w:t xml:space="preserve">        </w:t>
      </w:r>
      <w:r w:rsidR="00204C1A">
        <w:t>«</w:t>
      </w:r>
      <w:r w:rsidR="00204C1A">
        <w:rPr>
          <w:b/>
        </w:rPr>
        <w:t>Уход за цветочными клумбами осенью</w:t>
      </w:r>
      <w:r w:rsidR="00204C1A">
        <w:t xml:space="preserve">» - формирование первичных знаний и умений по уходу за цветочными клумбами осенью. Виды и организация работ на цветочных клумбах осенью. Виды полива. Приёмы работы при поливе растений с лейки, поливочного шланга. Прополка цветковых растений. Осеннее внесение удобрений. Однолетние и многолетние цветковые растения. Правила и основные методы сбора семян. Способы хранения семян. Уход за газоном и бордюром.                                                                 </w:t>
      </w:r>
      <w:r w:rsidR="00204C1A">
        <w:rPr>
          <w:rFonts w:ascii="Calibri" w:eastAsia="Calibri" w:hAnsi="Calibri" w:cs="Calibri"/>
          <w:sz w:val="22"/>
        </w:rPr>
        <w:t xml:space="preserve"> </w:t>
      </w:r>
    </w:p>
    <w:p w:rsidR="00727AC0" w:rsidRDefault="00727AC0" w:rsidP="00727AC0">
      <w:pPr>
        <w:spacing w:after="0" w:line="240" w:lineRule="auto"/>
        <w:ind w:left="567" w:right="4" w:hanging="5"/>
      </w:pPr>
      <w:r>
        <w:rPr>
          <w:b/>
        </w:rPr>
        <w:t xml:space="preserve">        </w:t>
      </w:r>
      <w:r w:rsidR="00204C1A">
        <w:rPr>
          <w:b/>
        </w:rPr>
        <w:t>«Вводные занятия»</w:t>
      </w:r>
      <w:r w:rsidR="00204C1A">
        <w:t xml:space="preserve"> - задачи обучения, план работы на четверть; правила безопасной работы в саду</w:t>
      </w:r>
      <w:r>
        <w:t>.</w:t>
      </w:r>
      <w:r w:rsidR="00204C1A">
        <w:t xml:space="preserve">                                                                    </w:t>
      </w:r>
    </w:p>
    <w:p w:rsidR="00204C1A" w:rsidRDefault="00727AC0" w:rsidP="00727AC0">
      <w:pPr>
        <w:spacing w:after="0" w:line="240" w:lineRule="auto"/>
        <w:ind w:left="567" w:right="4" w:hanging="5"/>
      </w:pPr>
      <w:r>
        <w:t xml:space="preserve">       </w:t>
      </w:r>
      <w:r w:rsidR="00204C1A">
        <w:t>«</w:t>
      </w:r>
      <w:r w:rsidR="00204C1A">
        <w:rPr>
          <w:b/>
        </w:rPr>
        <w:t>Осенний уход за ягодными кустарниками</w:t>
      </w:r>
      <w:r w:rsidR="00204C1A">
        <w:t xml:space="preserve">» - </w:t>
      </w:r>
      <w:r w:rsidR="00204C1A">
        <w:rPr>
          <w:sz w:val="23"/>
        </w:rPr>
        <w:t>формирование первичных знаний и умений по уходу за плодовыми кустарниками. Виды плодовых кустарников. Малина. Чёрная смородина. Красная смородина.  Особенности строения. Виды работ. Правила и приёмы ухода. Выращивание посадочного</w:t>
      </w:r>
      <w:r>
        <w:rPr>
          <w:sz w:val="23"/>
        </w:rPr>
        <w:t xml:space="preserve"> материала смородины.</w:t>
      </w:r>
      <w:r w:rsidR="00204C1A">
        <w:rPr>
          <w:sz w:val="23"/>
        </w:rPr>
        <w:t xml:space="preserve">                                                                                                                                                                                                                </w:t>
      </w:r>
    </w:p>
    <w:p w:rsidR="00204C1A" w:rsidRDefault="00727AC0" w:rsidP="00727AC0">
      <w:pPr>
        <w:spacing w:after="0" w:line="240" w:lineRule="auto"/>
        <w:ind w:left="567" w:right="8"/>
      </w:pPr>
      <w:r>
        <w:t xml:space="preserve">        </w:t>
      </w:r>
      <w:r w:rsidR="00204C1A">
        <w:t>«</w:t>
      </w:r>
      <w:r w:rsidR="00204C1A">
        <w:rPr>
          <w:b/>
        </w:rPr>
        <w:t>Осенний уход за плодоносящим садом</w:t>
      </w:r>
      <w:r w:rsidR="00204C1A">
        <w:t>»</w:t>
      </w:r>
      <w:r>
        <w:t xml:space="preserve"> </w:t>
      </w:r>
      <w:r w:rsidR="00204C1A">
        <w:t>-</w:t>
      </w:r>
      <w:r>
        <w:t xml:space="preserve"> </w:t>
      </w:r>
      <w:r w:rsidR="00204C1A">
        <w:t>формирование первичных знаний и умений по уходу за плодоносящим садом. Высокорослые и низкоросл</w:t>
      </w:r>
      <w:r>
        <w:t xml:space="preserve">ые плодовые деревья. Вредители </w:t>
      </w:r>
      <w:r w:rsidR="00204C1A">
        <w:t>плодовых деревьев. Уход за плодоносящим садом ранней осенью. Уход за пло</w:t>
      </w:r>
      <w:r>
        <w:t>доносящим садом поздней осенью</w:t>
      </w:r>
      <w:r>
        <w:rPr>
          <w:sz w:val="23"/>
        </w:rPr>
        <w:t xml:space="preserve">. </w:t>
      </w:r>
      <w:r w:rsidR="00204C1A">
        <w:rPr>
          <w:sz w:val="23"/>
        </w:rPr>
        <w:t xml:space="preserve">Болезни и вредители. Борьба с болезнями и вредителями. </w:t>
      </w:r>
      <w:r w:rsidR="00204C1A">
        <w:rPr>
          <w:rFonts w:ascii="Calibri" w:eastAsia="Calibri" w:hAnsi="Calibri" w:cs="Calibri"/>
          <w:sz w:val="22"/>
        </w:rPr>
        <w:t xml:space="preserve"> </w:t>
      </w:r>
    </w:p>
    <w:p w:rsidR="00204C1A" w:rsidRDefault="00204C1A" w:rsidP="00727AC0">
      <w:pPr>
        <w:spacing w:after="0" w:line="240" w:lineRule="auto"/>
        <w:ind w:left="567"/>
      </w:pPr>
      <w:r>
        <w:t xml:space="preserve"> </w:t>
      </w:r>
      <w:r w:rsidR="00727AC0">
        <w:t xml:space="preserve">        </w:t>
      </w:r>
      <w:r>
        <w:t>«</w:t>
      </w:r>
      <w:r>
        <w:rPr>
          <w:b/>
        </w:rPr>
        <w:t>Защищённый грунт</w:t>
      </w:r>
      <w:r>
        <w:t>»</w:t>
      </w:r>
      <w:r w:rsidR="00727AC0">
        <w:t xml:space="preserve"> </w:t>
      </w:r>
      <w:r>
        <w:t>-</w:t>
      </w:r>
      <w:r w:rsidR="00727AC0">
        <w:t xml:space="preserve"> </w:t>
      </w:r>
      <w:r>
        <w:t xml:space="preserve">формирование первичных знаний о защищённом грунте, утеплённом грунте. Парники. Теплицы. Виды работ в парниках и теплицах. Правила безопасной работы в парниках и теплицах.                                                                                                                                     </w:t>
      </w:r>
      <w:r>
        <w:rPr>
          <w:b/>
        </w:rPr>
        <w:t xml:space="preserve"> </w:t>
      </w:r>
    </w:p>
    <w:p w:rsidR="00204C1A" w:rsidRDefault="00727AC0" w:rsidP="00727AC0">
      <w:pPr>
        <w:spacing w:after="0" w:line="240" w:lineRule="auto"/>
        <w:ind w:left="567"/>
      </w:pPr>
      <w:r>
        <w:rPr>
          <w:b/>
        </w:rPr>
        <w:t xml:space="preserve">        </w:t>
      </w:r>
      <w:r w:rsidR="00204C1A">
        <w:rPr>
          <w:b/>
        </w:rPr>
        <w:t>«Вводные занятия»</w:t>
      </w:r>
      <w:r w:rsidR="00204C1A">
        <w:t xml:space="preserve"> - задачи обучения, план работы на четверть; правила безопасной работы сельскохозяйственными инструментами. </w:t>
      </w:r>
    </w:p>
    <w:p w:rsidR="00204C1A" w:rsidRDefault="00204C1A" w:rsidP="00727AC0">
      <w:pPr>
        <w:spacing w:after="0" w:line="240" w:lineRule="auto"/>
        <w:ind w:left="567" w:right="0" w:firstLine="0"/>
      </w:pPr>
      <w:r>
        <w:t xml:space="preserve"> </w:t>
      </w:r>
      <w:r w:rsidR="00727AC0">
        <w:t xml:space="preserve">        </w:t>
      </w:r>
      <w:r>
        <w:t>«</w:t>
      </w:r>
      <w:r>
        <w:rPr>
          <w:b/>
        </w:rPr>
        <w:t>Уход за комнатными растениями</w:t>
      </w:r>
      <w:r>
        <w:t xml:space="preserve">» - </w:t>
      </w:r>
      <w:r>
        <w:rPr>
          <w:sz w:val="23"/>
        </w:rPr>
        <w:t xml:space="preserve">формирование первичных знаний о комнатных цветочных растениях. Виды цветочных растений. Комнатные растения. Ручной инвентарь для выращивания комнатных растений. Почвенные смеси для комнатных растений. Уход за комнатными растениями. Размножение комнатных растений. Выращивание пеларгонии. Выращивание традесканции. Выращивание </w:t>
      </w:r>
      <w:proofErr w:type="spellStart"/>
      <w:r>
        <w:rPr>
          <w:sz w:val="23"/>
        </w:rPr>
        <w:t>хлорофитума</w:t>
      </w:r>
      <w:proofErr w:type="spellEnd"/>
      <w:r>
        <w:rPr>
          <w:sz w:val="23"/>
        </w:rPr>
        <w:t xml:space="preserve">.  </w:t>
      </w:r>
      <w:r>
        <w:rPr>
          <w:rFonts w:ascii="Calibri" w:eastAsia="Calibri" w:hAnsi="Calibri" w:cs="Calibri"/>
          <w:sz w:val="22"/>
        </w:rPr>
        <w:t xml:space="preserve"> </w:t>
      </w:r>
    </w:p>
    <w:p w:rsidR="00204C1A" w:rsidRDefault="00727AC0" w:rsidP="00727AC0">
      <w:pPr>
        <w:spacing w:after="0" w:line="240" w:lineRule="auto"/>
        <w:ind w:left="567" w:right="4" w:hanging="5"/>
      </w:pPr>
      <w:r>
        <w:t xml:space="preserve">        </w:t>
      </w:r>
      <w:r w:rsidR="00204C1A">
        <w:t>«</w:t>
      </w:r>
      <w:r w:rsidR="00204C1A">
        <w:rPr>
          <w:b/>
        </w:rPr>
        <w:t>Зимние работы в мастерской цветоводства</w:t>
      </w:r>
      <w:r w:rsidR="00204C1A">
        <w:t xml:space="preserve">» - </w:t>
      </w:r>
      <w:r w:rsidR="00204C1A">
        <w:rPr>
          <w:sz w:val="23"/>
        </w:rPr>
        <w:t xml:space="preserve">формирование первичных знаний и умений по изготовлению бумажных пакетиков для хранения семян. Очистка сортировка и расфасовка семян по бумажным пакетикам.                                                                                                                                 </w:t>
      </w:r>
      <w:r w:rsidR="00204C1A">
        <w:rPr>
          <w:b/>
        </w:rPr>
        <w:t xml:space="preserve"> </w:t>
      </w:r>
    </w:p>
    <w:p w:rsidR="00204C1A" w:rsidRDefault="00727AC0" w:rsidP="00727AC0">
      <w:pPr>
        <w:spacing w:after="0" w:line="240" w:lineRule="auto"/>
        <w:ind w:left="567" w:right="4" w:hanging="5"/>
      </w:pPr>
      <w:r>
        <w:rPr>
          <w:b/>
        </w:rPr>
        <w:t xml:space="preserve">        </w:t>
      </w:r>
      <w:r w:rsidR="00204C1A">
        <w:rPr>
          <w:b/>
        </w:rPr>
        <w:t>«Почва»</w:t>
      </w:r>
      <w:r>
        <w:rPr>
          <w:b/>
        </w:rPr>
        <w:t xml:space="preserve"> </w:t>
      </w:r>
      <w:r w:rsidR="00204C1A">
        <w:rPr>
          <w:b/>
        </w:rPr>
        <w:t>-</w:t>
      </w:r>
      <w:r w:rsidR="00204C1A">
        <w:rPr>
          <w:sz w:val="23"/>
        </w:rPr>
        <w:t xml:space="preserve"> формирование первичных знаний о почве, об обработке почвы. Охрана почвы. Состав почвы. Песчаные и глинистые почвы и их свойства. </w:t>
      </w:r>
    </w:p>
    <w:p w:rsidR="00204C1A" w:rsidRDefault="00204C1A" w:rsidP="00727AC0">
      <w:pPr>
        <w:spacing w:after="0" w:line="240" w:lineRule="auto"/>
        <w:ind w:left="567" w:right="4" w:hanging="5"/>
      </w:pPr>
      <w:r>
        <w:rPr>
          <w:sz w:val="23"/>
        </w:rPr>
        <w:t xml:space="preserve">Виды обработки почвы                                                                                                                                                                                                                      </w:t>
      </w:r>
    </w:p>
    <w:p w:rsidR="00204C1A" w:rsidRDefault="00727AC0" w:rsidP="00727AC0">
      <w:pPr>
        <w:spacing w:after="0" w:line="240" w:lineRule="auto"/>
        <w:ind w:left="567" w:right="4" w:hanging="5"/>
      </w:pPr>
      <w:r>
        <w:rPr>
          <w:b/>
        </w:rPr>
        <w:t xml:space="preserve">        </w:t>
      </w:r>
      <w:r w:rsidR="00204C1A">
        <w:rPr>
          <w:b/>
        </w:rPr>
        <w:t xml:space="preserve">«Изготовление поделок из семян растений» </w:t>
      </w:r>
      <w:r w:rsidR="00204C1A">
        <w:t xml:space="preserve">- </w:t>
      </w:r>
      <w:r w:rsidR="00204C1A">
        <w:rPr>
          <w:sz w:val="23"/>
        </w:rPr>
        <w:t>формирование знаний, умений и навыков по изготовлению поделок из семян растений. Организация рабочего места. Выполнение правил техники безопасности. Правила подбора материала. Расчёт себестоимости работ. Подбор материалов и инструментов. Составление последовательности работ. Выполнение элементов отделки. Технологический процесс выполнения работ. Проверка качества выполненного изделия.</w:t>
      </w:r>
      <w:r w:rsidR="00204C1A">
        <w:rPr>
          <w:b/>
        </w:rPr>
        <w:t xml:space="preserve"> </w:t>
      </w:r>
    </w:p>
    <w:p w:rsidR="00204C1A" w:rsidRDefault="00204C1A" w:rsidP="00727AC0">
      <w:pPr>
        <w:spacing w:after="0" w:line="240" w:lineRule="auto"/>
        <w:ind w:left="567" w:right="0" w:firstLine="0"/>
      </w:pPr>
      <w:r>
        <w:lastRenderedPageBreak/>
        <w:t xml:space="preserve"> </w:t>
      </w:r>
      <w:r w:rsidR="00727AC0">
        <w:t xml:space="preserve">        </w:t>
      </w:r>
      <w:r>
        <w:rPr>
          <w:b/>
        </w:rPr>
        <w:t>«Минеральные и органические удобрения</w:t>
      </w:r>
      <w:r>
        <w:t xml:space="preserve">» - </w:t>
      </w:r>
      <w:r>
        <w:rPr>
          <w:sz w:val="23"/>
        </w:rPr>
        <w:t xml:space="preserve">формирование первичных знаний и умений при работе с минеральными и органическими удобрениями. Виды удобрений. Значение удобрений. </w:t>
      </w:r>
      <w:r>
        <w:rPr>
          <w:sz w:val="22"/>
        </w:rPr>
        <w:t>Минеральные удобрения. Виды (азотное, калийное, фосфорное), внешние признаки (растворимость в воде). Хранение. Элементы питания для растений, содержащиеся в минеральных удобрениях. Различие минеральных удобрений по цвету, структуре и растворимости в воде Органические удобрения.</w:t>
      </w:r>
      <w:r>
        <w:rPr>
          <w:sz w:val="23"/>
        </w:rPr>
        <w:t xml:space="preserve"> Навоз. Торф. Птичий помёт. Компост. Заготовка удобрений. Хранение. Удобрений. Внесение удобрений.</w:t>
      </w:r>
      <w:r>
        <w:rPr>
          <w:sz w:val="22"/>
        </w:rPr>
        <w:t xml:space="preserve"> Смешивание минеральных удобрений с органическими, цель использования в растениеводстве.</w:t>
      </w:r>
      <w:r>
        <w:rPr>
          <w:rFonts w:ascii="Calibri" w:eastAsia="Calibri" w:hAnsi="Calibri" w:cs="Calibri"/>
          <w:sz w:val="22"/>
        </w:rPr>
        <w:t xml:space="preserve"> </w:t>
      </w:r>
    </w:p>
    <w:p w:rsidR="00204C1A" w:rsidRDefault="00727AC0" w:rsidP="00727AC0">
      <w:pPr>
        <w:spacing w:after="0" w:line="240" w:lineRule="auto"/>
        <w:ind w:left="567" w:right="4" w:hanging="5"/>
      </w:pPr>
      <w:r>
        <w:rPr>
          <w:b/>
        </w:rPr>
        <w:t xml:space="preserve">        </w:t>
      </w:r>
      <w:r w:rsidR="00204C1A">
        <w:rPr>
          <w:b/>
        </w:rPr>
        <w:t>«Полевые культуры растениеводства»</w:t>
      </w:r>
      <w:r w:rsidR="00204C1A">
        <w:t xml:space="preserve"> - </w:t>
      </w:r>
      <w:r w:rsidR="00204C1A">
        <w:rPr>
          <w:sz w:val="23"/>
        </w:rPr>
        <w:t xml:space="preserve">формирование первичных знаний по изучению полевых культур. Виды полевых культур. Полевые культуры нашего региона. Зерновые культуры. Кормовые культуры. Зернобобовые культуры. Технические культуры </w:t>
      </w:r>
    </w:p>
    <w:p w:rsidR="00204C1A" w:rsidRDefault="00204C1A" w:rsidP="00727AC0">
      <w:pPr>
        <w:spacing w:after="0" w:line="240" w:lineRule="auto"/>
        <w:ind w:left="567" w:right="4" w:hanging="5"/>
      </w:pPr>
      <w:r>
        <w:rPr>
          <w:b/>
        </w:rPr>
        <w:t xml:space="preserve"> </w:t>
      </w:r>
      <w:r w:rsidR="00727AC0">
        <w:rPr>
          <w:b/>
        </w:rPr>
        <w:t xml:space="preserve">        </w:t>
      </w:r>
      <w:r>
        <w:rPr>
          <w:b/>
        </w:rPr>
        <w:t xml:space="preserve">«Зеленные тепличные растения. Салат кочанный» - </w:t>
      </w:r>
      <w:r>
        <w:rPr>
          <w:sz w:val="23"/>
        </w:rPr>
        <w:t xml:space="preserve">формирование первичных знаний о строение и некоторых особенностях салата кочанного. </w:t>
      </w:r>
    </w:p>
    <w:p w:rsidR="00204C1A" w:rsidRDefault="00204C1A" w:rsidP="00727AC0">
      <w:pPr>
        <w:spacing w:after="0" w:line="240" w:lineRule="auto"/>
        <w:ind w:left="567" w:right="4" w:hanging="5"/>
      </w:pPr>
      <w:r>
        <w:rPr>
          <w:sz w:val="23"/>
        </w:rPr>
        <w:t>Знать сорта салата кочанного. Выращивание салата кочанного в теплице и в открытом грунте.</w:t>
      </w:r>
      <w:r>
        <w:rPr>
          <w:sz w:val="22"/>
        </w:rPr>
        <w:t xml:space="preserve"> Уход за растениями. Хозяйственное значение.</w:t>
      </w:r>
      <w:r>
        <w:rPr>
          <w:rFonts w:ascii="Calibri" w:eastAsia="Calibri" w:hAnsi="Calibri" w:cs="Calibri"/>
          <w:sz w:val="22"/>
        </w:rPr>
        <w:t xml:space="preserve"> </w:t>
      </w:r>
    </w:p>
    <w:p w:rsidR="00204C1A" w:rsidRDefault="00727AC0" w:rsidP="00727AC0">
      <w:pPr>
        <w:spacing w:after="0" w:line="240" w:lineRule="auto"/>
        <w:ind w:left="567"/>
      </w:pPr>
      <w:r>
        <w:rPr>
          <w:b/>
        </w:rPr>
        <w:t xml:space="preserve">        </w:t>
      </w:r>
      <w:r w:rsidR="00204C1A">
        <w:rPr>
          <w:b/>
        </w:rPr>
        <w:t>«Вводные занятия»</w:t>
      </w:r>
      <w:r w:rsidR="00204C1A">
        <w:t xml:space="preserve"> - задачи обучения, план работы на четверть; правила безопасной работы сельскохозяйственными инструментами. </w:t>
      </w:r>
    </w:p>
    <w:p w:rsidR="00204C1A" w:rsidRDefault="00727AC0" w:rsidP="00727AC0">
      <w:pPr>
        <w:spacing w:after="0" w:line="240" w:lineRule="auto"/>
        <w:ind w:left="567" w:right="0"/>
      </w:pPr>
      <w:r>
        <w:t xml:space="preserve">        </w:t>
      </w:r>
      <w:r w:rsidR="00204C1A">
        <w:t xml:space="preserve"> «</w:t>
      </w:r>
      <w:r w:rsidR="00204C1A">
        <w:rPr>
          <w:b/>
        </w:rPr>
        <w:t>Весенние работы на огороде</w:t>
      </w:r>
      <w:r w:rsidR="00204C1A">
        <w:t>»</w:t>
      </w:r>
      <w:r>
        <w:t xml:space="preserve"> </w:t>
      </w:r>
      <w:r w:rsidR="00204C1A">
        <w:rPr>
          <w:sz w:val="23"/>
        </w:rPr>
        <w:t>- формирование первичных знаний и умений о весенних работах на огороде. Перекопка почвы для пересадки посевов плодовых овощей в открытый грунт. Строение и некоторые особенности томата и</w:t>
      </w:r>
      <w:r w:rsidR="00204C1A">
        <w:t xml:space="preserve"> огурца</w:t>
      </w:r>
      <w:r w:rsidR="00204C1A">
        <w:rPr>
          <w:sz w:val="23"/>
        </w:rPr>
        <w:t>.</w:t>
      </w:r>
      <w:r w:rsidR="00204C1A">
        <w:t xml:space="preserve"> Питательные свойства. Технологии выращивания. Уход за посевами томата и огурца.</w:t>
      </w:r>
      <w:r w:rsidR="00204C1A">
        <w:rPr>
          <w:sz w:val="23"/>
        </w:rPr>
        <w:t xml:space="preserve"> Выращивание томата в открытом грунте. Уход за расс</w:t>
      </w:r>
      <w:r>
        <w:rPr>
          <w:sz w:val="23"/>
        </w:rPr>
        <w:t>адой томатов в открытом грунте.</w:t>
      </w:r>
    </w:p>
    <w:p w:rsidR="00204C1A" w:rsidRDefault="00727AC0" w:rsidP="00727AC0">
      <w:pPr>
        <w:spacing w:after="0" w:line="240" w:lineRule="auto"/>
        <w:ind w:left="567" w:right="4" w:hanging="5"/>
      </w:pPr>
      <w:r>
        <w:t xml:space="preserve">        </w:t>
      </w:r>
      <w:r w:rsidR="00204C1A">
        <w:t>«</w:t>
      </w:r>
      <w:r w:rsidR="00204C1A">
        <w:rPr>
          <w:b/>
          <w:sz w:val="22"/>
        </w:rPr>
        <w:t>Уход за плодоносящим садом весной</w:t>
      </w:r>
      <w:r w:rsidR="00204C1A">
        <w:rPr>
          <w:sz w:val="22"/>
        </w:rPr>
        <w:t xml:space="preserve">» - </w:t>
      </w:r>
      <w:r w:rsidR="00204C1A">
        <w:rPr>
          <w:sz w:val="23"/>
        </w:rPr>
        <w:t>формирование знаний и умений по уходу за плодоносящим садом весной. Организация рабочего места. Правила техники безопасности. Инструменты и инвентарь по уходу. Виды плодовых деревьев.  Особеннос</w:t>
      </w:r>
      <w:r>
        <w:rPr>
          <w:sz w:val="23"/>
        </w:rPr>
        <w:t>ти строения. Приствольный круг.</w:t>
      </w:r>
      <w:r w:rsidR="00204C1A">
        <w:rPr>
          <w:sz w:val="23"/>
        </w:rPr>
        <w:t xml:space="preserve"> Правила и приёмы ухода. Побелка, обрезка сучьев. Посадка деревьев.</w:t>
      </w:r>
      <w:r w:rsidR="00204C1A">
        <w:rPr>
          <w:rFonts w:ascii="Calibri" w:eastAsia="Calibri" w:hAnsi="Calibri" w:cs="Calibri"/>
          <w:sz w:val="22"/>
        </w:rPr>
        <w:t xml:space="preserve"> </w:t>
      </w:r>
    </w:p>
    <w:p w:rsidR="00204C1A" w:rsidRDefault="00727AC0" w:rsidP="00727AC0">
      <w:pPr>
        <w:spacing w:after="0" w:line="240" w:lineRule="auto"/>
        <w:ind w:left="567" w:right="4" w:hanging="5"/>
      </w:pPr>
      <w:r>
        <w:t xml:space="preserve">        </w:t>
      </w:r>
      <w:r w:rsidR="00204C1A">
        <w:t>«</w:t>
      </w:r>
      <w:r w:rsidR="00204C1A">
        <w:rPr>
          <w:b/>
          <w:sz w:val="22"/>
        </w:rPr>
        <w:t>Уход за ягодными кустарниками весной</w:t>
      </w:r>
      <w:r w:rsidR="00204C1A">
        <w:rPr>
          <w:sz w:val="22"/>
        </w:rPr>
        <w:t>»</w:t>
      </w:r>
      <w:r>
        <w:rPr>
          <w:sz w:val="22"/>
        </w:rPr>
        <w:t xml:space="preserve"> </w:t>
      </w:r>
      <w:r w:rsidR="00204C1A">
        <w:rPr>
          <w:sz w:val="22"/>
        </w:rPr>
        <w:t>-</w:t>
      </w:r>
      <w:r w:rsidR="00204C1A">
        <w:rPr>
          <w:sz w:val="23"/>
        </w:rPr>
        <w:t xml:space="preserve"> формирование знаний и умений по уходу за ягодными кустарниками весной. Организация рабочего места. Правила техники безопасности. Инструме</w:t>
      </w:r>
      <w:r>
        <w:rPr>
          <w:sz w:val="23"/>
        </w:rPr>
        <w:t xml:space="preserve">нты и инвентарь по уходу. Уход </w:t>
      </w:r>
      <w:r w:rsidR="00204C1A">
        <w:rPr>
          <w:sz w:val="23"/>
        </w:rPr>
        <w:t>за молодыми саженцами малины и смородины. Внесение удобрений.</w:t>
      </w:r>
      <w:r w:rsidR="00204C1A">
        <w:rPr>
          <w:rFonts w:ascii="Calibri" w:eastAsia="Calibri" w:hAnsi="Calibri" w:cs="Calibri"/>
          <w:sz w:val="22"/>
        </w:rPr>
        <w:t xml:space="preserve"> </w:t>
      </w:r>
    </w:p>
    <w:p w:rsidR="00204C1A" w:rsidRDefault="00727AC0" w:rsidP="00727AC0">
      <w:pPr>
        <w:spacing w:after="0" w:line="240" w:lineRule="auto"/>
        <w:ind w:left="567" w:right="0"/>
      </w:pPr>
      <w:r>
        <w:rPr>
          <w:b/>
        </w:rPr>
        <w:t xml:space="preserve">        </w:t>
      </w:r>
      <w:r w:rsidR="00204C1A">
        <w:rPr>
          <w:b/>
        </w:rPr>
        <w:t xml:space="preserve"> «</w:t>
      </w:r>
      <w:r w:rsidR="00204C1A">
        <w:rPr>
          <w:b/>
          <w:sz w:val="22"/>
        </w:rPr>
        <w:t>Уход за цветочными клумбами весной</w:t>
      </w:r>
      <w:r w:rsidR="00204C1A">
        <w:rPr>
          <w:b/>
        </w:rPr>
        <w:t xml:space="preserve">» </w:t>
      </w:r>
      <w:r w:rsidR="00204C1A">
        <w:t xml:space="preserve">- </w:t>
      </w:r>
      <w:r w:rsidR="00204C1A">
        <w:rPr>
          <w:sz w:val="23"/>
        </w:rPr>
        <w:t xml:space="preserve">формирование знаний и умений по уходу за цветочными клумбами весной. Организация рабочего места. Правила техники безопасности. Инструменты и инвентарь по уходу. Виды цветочных растений. Методы и приёмы удаления сорняков. Вынос цветочных остатков. Внесение удобрений. Вскапывание участка весной. Выращивание рассады бархатцев. Посев семян однолетних цветов в открытый грунт. Пересадка многолетних цветов. </w:t>
      </w:r>
      <w:r w:rsidR="00204C1A">
        <w:rPr>
          <w:rFonts w:ascii="Calibri" w:eastAsia="Calibri" w:hAnsi="Calibri" w:cs="Calibri"/>
          <w:sz w:val="22"/>
        </w:rPr>
        <w:t xml:space="preserve"> </w:t>
      </w:r>
    </w:p>
    <w:p w:rsidR="0097631F" w:rsidRPr="0097631F" w:rsidRDefault="0097631F" w:rsidP="00727AC0">
      <w:pPr>
        <w:spacing w:after="0" w:line="240" w:lineRule="auto"/>
        <w:ind w:left="567" w:firstLine="426"/>
        <w:rPr>
          <w:b/>
        </w:rPr>
      </w:pPr>
    </w:p>
    <w:p w:rsidR="007B2233" w:rsidRDefault="007B2233">
      <w:pPr>
        <w:spacing w:after="48" w:line="240" w:lineRule="auto"/>
        <w:ind w:left="14" w:right="0" w:firstLine="0"/>
        <w:jc w:val="left"/>
      </w:pPr>
    </w:p>
    <w:p w:rsidR="00C73501" w:rsidRPr="00C73501" w:rsidRDefault="00C73501" w:rsidP="00C73501">
      <w:pPr>
        <w:spacing w:after="0" w:line="240" w:lineRule="auto"/>
        <w:ind w:left="0" w:right="0" w:firstLine="0"/>
        <w:jc w:val="center"/>
        <w:rPr>
          <w:b/>
          <w:szCs w:val="24"/>
        </w:rPr>
      </w:pPr>
      <w:r w:rsidRPr="00C73501">
        <w:rPr>
          <w:b/>
          <w:szCs w:val="24"/>
        </w:rPr>
        <w:t xml:space="preserve">РАЗДЕЛ </w:t>
      </w:r>
      <w:r w:rsidRPr="00C73501">
        <w:rPr>
          <w:b/>
          <w:szCs w:val="24"/>
          <w:lang w:val="en-US"/>
        </w:rPr>
        <w:t>III</w:t>
      </w:r>
    </w:p>
    <w:p w:rsidR="00C73501" w:rsidRPr="00C73501" w:rsidRDefault="00C73501" w:rsidP="00C73501">
      <w:pPr>
        <w:spacing w:after="0" w:line="240" w:lineRule="auto"/>
        <w:ind w:left="0" w:right="0" w:firstLine="0"/>
        <w:jc w:val="center"/>
        <w:rPr>
          <w:szCs w:val="24"/>
        </w:rPr>
      </w:pPr>
      <w:r w:rsidRPr="00C73501">
        <w:rPr>
          <w:b/>
          <w:szCs w:val="24"/>
        </w:rPr>
        <w:t>Тематическое планирование</w:t>
      </w:r>
    </w:p>
    <w:p w:rsidR="007B2233" w:rsidRDefault="007856A4">
      <w:pPr>
        <w:spacing w:after="0" w:line="240" w:lineRule="auto"/>
        <w:ind w:left="14" w:right="0" w:firstLine="0"/>
        <w:jc w:val="left"/>
      </w:pPr>
      <w:r>
        <w:rPr>
          <w:sz w:val="23"/>
        </w:rPr>
        <w:tab/>
        <w:t xml:space="preserve"> </w:t>
      </w:r>
    </w:p>
    <w:tbl>
      <w:tblPr>
        <w:tblStyle w:val="TableGrid"/>
        <w:tblW w:w="10331" w:type="dxa"/>
        <w:tblInd w:w="12" w:type="dxa"/>
        <w:tblLayout w:type="fixed"/>
        <w:tblCellMar>
          <w:left w:w="62" w:type="dxa"/>
          <w:right w:w="10" w:type="dxa"/>
        </w:tblCellMar>
        <w:tblLook w:val="04A0" w:firstRow="1" w:lastRow="0" w:firstColumn="1" w:lastColumn="0" w:noHBand="0" w:noVBand="1"/>
      </w:tblPr>
      <w:tblGrid>
        <w:gridCol w:w="976"/>
        <w:gridCol w:w="8505"/>
        <w:gridCol w:w="850"/>
      </w:tblGrid>
      <w:tr w:rsidR="00C73501" w:rsidTr="00972FDD">
        <w:trPr>
          <w:trHeight w:val="502"/>
        </w:trPr>
        <w:tc>
          <w:tcPr>
            <w:tcW w:w="976" w:type="dxa"/>
            <w:tcBorders>
              <w:top w:val="single" w:sz="4" w:space="0" w:color="000000"/>
              <w:left w:val="single" w:sz="4" w:space="0" w:color="000000"/>
              <w:bottom w:val="single" w:sz="4" w:space="0" w:color="000000"/>
              <w:right w:val="single" w:sz="4" w:space="0" w:color="auto"/>
            </w:tcBorders>
          </w:tcPr>
          <w:p w:rsidR="00C73501" w:rsidRPr="00C73501" w:rsidRDefault="00C73501" w:rsidP="00C73501">
            <w:pPr>
              <w:spacing w:after="0" w:line="276" w:lineRule="auto"/>
              <w:ind w:left="2" w:right="0" w:firstLine="0"/>
              <w:jc w:val="center"/>
              <w:rPr>
                <w:b/>
              </w:rPr>
            </w:pPr>
            <w:r w:rsidRPr="00C73501">
              <w:rPr>
                <w:b/>
              </w:rPr>
              <w:t>№</w:t>
            </w:r>
          </w:p>
          <w:p w:rsidR="00C73501" w:rsidRPr="00C73501" w:rsidRDefault="00C73501" w:rsidP="00C73501">
            <w:pPr>
              <w:spacing w:after="0" w:line="276" w:lineRule="auto"/>
              <w:ind w:left="2" w:right="0" w:firstLine="0"/>
              <w:jc w:val="center"/>
              <w:rPr>
                <w:b/>
              </w:rPr>
            </w:pPr>
            <w:r w:rsidRPr="00C73501">
              <w:rPr>
                <w:b/>
              </w:rPr>
              <w:t>п/п</w:t>
            </w:r>
          </w:p>
        </w:tc>
        <w:tc>
          <w:tcPr>
            <w:tcW w:w="8505" w:type="dxa"/>
            <w:tcBorders>
              <w:top w:val="single" w:sz="4" w:space="0" w:color="000000"/>
              <w:left w:val="single" w:sz="4" w:space="0" w:color="auto"/>
              <w:bottom w:val="single" w:sz="4" w:space="0" w:color="000000"/>
              <w:right w:val="single" w:sz="4" w:space="0" w:color="auto"/>
            </w:tcBorders>
          </w:tcPr>
          <w:p w:rsidR="00C73501" w:rsidRPr="00C73501" w:rsidRDefault="00C73501" w:rsidP="00C73501">
            <w:pPr>
              <w:spacing w:after="0" w:line="276" w:lineRule="auto"/>
              <w:ind w:left="2" w:right="0" w:firstLine="0"/>
              <w:jc w:val="center"/>
              <w:rPr>
                <w:b/>
              </w:rPr>
            </w:pPr>
            <w:r w:rsidRPr="00C73501">
              <w:rPr>
                <w:b/>
              </w:rPr>
              <w:t>Наименование раздела программы и тем урока</w:t>
            </w:r>
          </w:p>
        </w:tc>
        <w:tc>
          <w:tcPr>
            <w:tcW w:w="850" w:type="dxa"/>
            <w:tcBorders>
              <w:top w:val="single" w:sz="4" w:space="0" w:color="000000"/>
              <w:left w:val="single" w:sz="4" w:space="0" w:color="auto"/>
              <w:bottom w:val="single" w:sz="4" w:space="0" w:color="000000"/>
              <w:right w:val="single" w:sz="4" w:space="0" w:color="auto"/>
            </w:tcBorders>
          </w:tcPr>
          <w:p w:rsidR="00C73501" w:rsidRPr="00C73501" w:rsidRDefault="00C73501" w:rsidP="00C73501">
            <w:pPr>
              <w:spacing w:after="0" w:line="276" w:lineRule="auto"/>
              <w:ind w:left="2" w:right="0" w:firstLine="0"/>
              <w:jc w:val="center"/>
              <w:rPr>
                <w:b/>
              </w:rPr>
            </w:pPr>
            <w:r w:rsidRPr="00C73501">
              <w:rPr>
                <w:b/>
              </w:rPr>
              <w:t>Кол-во часов</w:t>
            </w:r>
          </w:p>
        </w:tc>
      </w:tr>
      <w:tr w:rsidR="00C73501" w:rsidTr="00972FDD">
        <w:trPr>
          <w:trHeight w:val="91"/>
        </w:trPr>
        <w:tc>
          <w:tcPr>
            <w:tcW w:w="976" w:type="dxa"/>
            <w:tcBorders>
              <w:top w:val="single" w:sz="4" w:space="0" w:color="000000"/>
              <w:left w:val="single" w:sz="4" w:space="0" w:color="000000"/>
              <w:bottom w:val="single" w:sz="4" w:space="0" w:color="000000"/>
              <w:right w:val="single" w:sz="4" w:space="0" w:color="auto"/>
            </w:tcBorders>
          </w:tcPr>
          <w:p w:rsidR="00C73501" w:rsidRDefault="00C73501">
            <w:pPr>
              <w:spacing w:after="0" w:line="276" w:lineRule="auto"/>
              <w:ind w:left="2" w:right="0" w:firstLine="0"/>
              <w:jc w:val="left"/>
            </w:pPr>
            <w:r>
              <w:t>1.</w:t>
            </w:r>
            <w:r>
              <w:rPr>
                <w:rFonts w:ascii="Arial" w:eastAsia="Arial" w:hAnsi="Arial" w:cs="Arial"/>
              </w:rPr>
              <w:t xml:space="preserve"> </w:t>
            </w:r>
            <w:r>
              <w:rPr>
                <w:rFonts w:ascii="Arial" w:eastAsia="Arial" w:hAnsi="Arial" w:cs="Arial"/>
              </w:rPr>
              <w:tab/>
            </w:r>
            <w:r>
              <w:t xml:space="preserve"> </w:t>
            </w:r>
          </w:p>
        </w:tc>
        <w:tc>
          <w:tcPr>
            <w:tcW w:w="8505" w:type="dxa"/>
            <w:tcBorders>
              <w:top w:val="single" w:sz="4" w:space="0" w:color="000000"/>
              <w:left w:val="single" w:sz="4" w:space="0" w:color="auto"/>
              <w:bottom w:val="single" w:sz="4" w:space="0" w:color="000000"/>
              <w:right w:val="single" w:sz="4" w:space="0" w:color="auto"/>
            </w:tcBorders>
          </w:tcPr>
          <w:p w:rsidR="00C73501" w:rsidRDefault="0019586E">
            <w:pPr>
              <w:spacing w:after="0" w:line="276" w:lineRule="auto"/>
              <w:ind w:left="2" w:right="0" w:firstLine="0"/>
              <w:jc w:val="left"/>
            </w:pPr>
            <w:r>
              <w:t>Техника безопасности.</w:t>
            </w:r>
          </w:p>
        </w:tc>
        <w:tc>
          <w:tcPr>
            <w:tcW w:w="850" w:type="dxa"/>
            <w:tcBorders>
              <w:top w:val="single" w:sz="4" w:space="0" w:color="000000"/>
              <w:left w:val="single" w:sz="4" w:space="0" w:color="auto"/>
              <w:bottom w:val="single" w:sz="4" w:space="0" w:color="000000"/>
              <w:right w:val="single" w:sz="4" w:space="0" w:color="auto"/>
            </w:tcBorders>
          </w:tcPr>
          <w:p w:rsidR="00C73501" w:rsidRDefault="00C73501">
            <w:pPr>
              <w:spacing w:after="0" w:line="276" w:lineRule="auto"/>
              <w:ind w:left="2" w:right="0" w:firstLine="0"/>
              <w:jc w:val="left"/>
            </w:pPr>
            <w:r>
              <w:t xml:space="preserve">1 </w:t>
            </w:r>
          </w:p>
        </w:tc>
      </w:tr>
      <w:tr w:rsidR="00C7350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2.</w:t>
            </w:r>
            <w:r>
              <w:rPr>
                <w:rFonts w:ascii="Arial" w:eastAsia="Arial" w:hAnsi="Arial" w:cs="Arial"/>
              </w:rPr>
              <w:t xml:space="preserve"> </w:t>
            </w:r>
            <w:r>
              <w:rPr>
                <w:rFonts w:ascii="Arial" w:eastAsia="Arial" w:hAnsi="Arial" w:cs="Arial"/>
              </w:rPr>
              <w:tab/>
            </w:r>
            <w:r>
              <w:t xml:space="preserve"> </w:t>
            </w:r>
          </w:p>
        </w:tc>
        <w:tc>
          <w:tcPr>
            <w:tcW w:w="8505" w:type="dxa"/>
            <w:tcBorders>
              <w:top w:val="single" w:sz="4" w:space="0" w:color="000000"/>
              <w:left w:val="single" w:sz="4" w:space="0" w:color="000000"/>
              <w:bottom w:val="single" w:sz="4" w:space="0" w:color="000000"/>
              <w:right w:val="single" w:sz="4" w:space="0" w:color="000000"/>
            </w:tcBorders>
          </w:tcPr>
          <w:p w:rsidR="00C73501" w:rsidRDefault="0019586E">
            <w:pPr>
              <w:spacing w:after="0" w:line="276" w:lineRule="auto"/>
              <w:ind w:left="2" w:right="0" w:firstLine="0"/>
              <w:jc w:val="left"/>
            </w:pPr>
            <w:r>
              <w:t>Охрана труда. Спецодежда.</w:t>
            </w:r>
            <w:r w:rsidR="00C73501">
              <w:t xml:space="preserve"> </w:t>
            </w:r>
          </w:p>
        </w:tc>
        <w:tc>
          <w:tcPr>
            <w:tcW w:w="850"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 xml:space="preserve">1 </w:t>
            </w:r>
          </w:p>
        </w:tc>
      </w:tr>
      <w:tr w:rsidR="00C7350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3</w:t>
            </w:r>
            <w:r w:rsidR="00690763">
              <w:t>-4</w:t>
            </w:r>
            <w:r>
              <w:t>.</w:t>
            </w:r>
            <w:r>
              <w:rPr>
                <w:rFonts w:ascii="Arial" w:eastAsia="Arial" w:hAnsi="Arial" w:cs="Arial"/>
              </w:rPr>
              <w:t xml:space="preserve"> </w:t>
            </w:r>
            <w:r>
              <w:rPr>
                <w:rFonts w:ascii="Arial" w:eastAsia="Arial" w:hAnsi="Arial" w:cs="Arial"/>
              </w:rPr>
              <w:tab/>
            </w:r>
            <w:r>
              <w:t xml:space="preserve"> </w:t>
            </w:r>
          </w:p>
        </w:tc>
        <w:tc>
          <w:tcPr>
            <w:tcW w:w="8505"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 xml:space="preserve">Сельскохозяйственный труд и его значение. </w:t>
            </w:r>
          </w:p>
        </w:tc>
        <w:tc>
          <w:tcPr>
            <w:tcW w:w="850" w:type="dxa"/>
            <w:tcBorders>
              <w:top w:val="single" w:sz="4" w:space="0" w:color="000000"/>
              <w:left w:val="single" w:sz="4" w:space="0" w:color="000000"/>
              <w:bottom w:val="single" w:sz="4" w:space="0" w:color="000000"/>
              <w:right w:val="single" w:sz="4" w:space="0" w:color="000000"/>
            </w:tcBorders>
          </w:tcPr>
          <w:p w:rsidR="00C73501" w:rsidRDefault="00CD228C">
            <w:pPr>
              <w:spacing w:after="0" w:line="276" w:lineRule="auto"/>
              <w:ind w:left="2" w:right="0" w:firstLine="0"/>
              <w:jc w:val="left"/>
            </w:pPr>
            <w:r>
              <w:t>2</w:t>
            </w:r>
            <w:r w:rsidR="00C73501">
              <w:t xml:space="preserve"> </w:t>
            </w:r>
          </w:p>
        </w:tc>
      </w:tr>
      <w:tr w:rsidR="00C73501" w:rsidTr="00972FDD">
        <w:trPr>
          <w:trHeight w:val="119"/>
        </w:trPr>
        <w:tc>
          <w:tcPr>
            <w:tcW w:w="976" w:type="dxa"/>
            <w:tcBorders>
              <w:top w:val="single" w:sz="4" w:space="0" w:color="000000"/>
              <w:left w:val="single" w:sz="4" w:space="0" w:color="000000"/>
              <w:bottom w:val="single" w:sz="4" w:space="0" w:color="000000"/>
              <w:right w:val="single" w:sz="4" w:space="0" w:color="000000"/>
            </w:tcBorders>
          </w:tcPr>
          <w:p w:rsidR="00C73501" w:rsidRDefault="00690763">
            <w:pPr>
              <w:spacing w:after="0" w:line="276" w:lineRule="auto"/>
              <w:ind w:left="2" w:right="0" w:firstLine="0"/>
              <w:jc w:val="left"/>
            </w:pPr>
            <w:r>
              <w:t>5</w:t>
            </w:r>
            <w:r w:rsidR="00C73501">
              <w:t>.</w:t>
            </w:r>
            <w:r w:rsidR="00C73501">
              <w:rPr>
                <w:rFonts w:ascii="Arial" w:eastAsia="Arial" w:hAnsi="Arial" w:cs="Arial"/>
              </w:rPr>
              <w:t xml:space="preserve"> </w:t>
            </w:r>
            <w:r w:rsidR="00C73501">
              <w:rPr>
                <w:rFonts w:ascii="Arial" w:eastAsia="Arial" w:hAnsi="Arial" w:cs="Arial"/>
              </w:rPr>
              <w:tab/>
            </w:r>
            <w:r w:rsidR="00C73501">
              <w:t xml:space="preserve"> </w:t>
            </w:r>
          </w:p>
        </w:tc>
        <w:tc>
          <w:tcPr>
            <w:tcW w:w="8505"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2" w:firstLine="0"/>
            </w:pPr>
            <w:r>
              <w:t xml:space="preserve">Сельскохозяйственный инвентарь: грабли, метла, лейка, шланг. Правила работы с инвентарём. </w:t>
            </w:r>
          </w:p>
        </w:tc>
        <w:tc>
          <w:tcPr>
            <w:tcW w:w="850"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 xml:space="preserve">1 </w:t>
            </w:r>
          </w:p>
        </w:tc>
      </w:tr>
      <w:tr w:rsidR="00C73501" w:rsidTr="00972FDD">
        <w:trPr>
          <w:trHeight w:val="134"/>
        </w:trPr>
        <w:tc>
          <w:tcPr>
            <w:tcW w:w="976" w:type="dxa"/>
            <w:tcBorders>
              <w:top w:val="single" w:sz="4" w:space="0" w:color="000000"/>
              <w:left w:val="single" w:sz="4" w:space="0" w:color="000000"/>
              <w:bottom w:val="single" w:sz="4" w:space="0" w:color="000000"/>
              <w:right w:val="single" w:sz="4" w:space="0" w:color="000000"/>
            </w:tcBorders>
          </w:tcPr>
          <w:p w:rsidR="00C73501" w:rsidRDefault="00690763">
            <w:pPr>
              <w:spacing w:after="0" w:line="276" w:lineRule="auto"/>
              <w:ind w:left="2" w:right="0" w:firstLine="0"/>
              <w:jc w:val="left"/>
            </w:pPr>
            <w:r>
              <w:t>6-7</w:t>
            </w:r>
            <w:r w:rsidR="00C73501">
              <w:t>.</w:t>
            </w:r>
            <w:r w:rsidR="00C73501">
              <w:rPr>
                <w:rFonts w:ascii="Arial" w:eastAsia="Arial" w:hAnsi="Arial" w:cs="Arial"/>
              </w:rPr>
              <w:t xml:space="preserve"> </w:t>
            </w:r>
            <w:r w:rsidR="00C73501">
              <w:rPr>
                <w:rFonts w:ascii="Arial" w:eastAsia="Arial" w:hAnsi="Arial" w:cs="Arial"/>
              </w:rPr>
              <w:tab/>
            </w:r>
            <w:r w:rsidR="00C73501">
              <w:t xml:space="preserve"> </w:t>
            </w:r>
          </w:p>
        </w:tc>
        <w:tc>
          <w:tcPr>
            <w:tcW w:w="8505"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pPr>
            <w:r>
              <w:t>Группы овощных культур</w:t>
            </w:r>
            <w:r w:rsidR="0019586E">
              <w:t>.</w:t>
            </w:r>
            <w:r>
              <w:t xml:space="preserve"> </w:t>
            </w:r>
            <w:r w:rsidR="00BA6E7F">
              <w:t>Зеленные овощи.</w:t>
            </w:r>
          </w:p>
        </w:tc>
        <w:tc>
          <w:tcPr>
            <w:tcW w:w="850" w:type="dxa"/>
            <w:tcBorders>
              <w:top w:val="single" w:sz="4" w:space="0" w:color="000000"/>
              <w:left w:val="single" w:sz="4" w:space="0" w:color="000000"/>
              <w:bottom w:val="single" w:sz="4" w:space="0" w:color="000000"/>
              <w:right w:val="single" w:sz="4" w:space="0" w:color="auto"/>
            </w:tcBorders>
          </w:tcPr>
          <w:p w:rsidR="00C73501" w:rsidRDefault="00CD228C">
            <w:pPr>
              <w:spacing w:after="0" w:line="276" w:lineRule="auto"/>
              <w:ind w:left="2" w:right="0" w:firstLine="0"/>
              <w:jc w:val="left"/>
            </w:pPr>
            <w:r>
              <w:t xml:space="preserve">2 </w:t>
            </w:r>
            <w:r w:rsidR="00C73501">
              <w:t xml:space="preserve"> </w:t>
            </w:r>
          </w:p>
        </w:tc>
      </w:tr>
      <w:tr w:rsidR="00C7350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8.</w:t>
            </w:r>
            <w:r>
              <w:rPr>
                <w:rFonts w:ascii="Arial" w:eastAsia="Arial" w:hAnsi="Arial" w:cs="Arial"/>
              </w:rPr>
              <w:t xml:space="preserve"> </w:t>
            </w:r>
            <w:r>
              <w:rPr>
                <w:rFonts w:ascii="Arial" w:eastAsia="Arial" w:hAnsi="Arial" w:cs="Arial"/>
              </w:rPr>
              <w:tab/>
            </w:r>
            <w:r>
              <w:t xml:space="preserve"> </w:t>
            </w:r>
          </w:p>
        </w:tc>
        <w:tc>
          <w:tcPr>
            <w:tcW w:w="8505"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1" w:firstLine="0"/>
            </w:pPr>
            <w:r>
              <w:t xml:space="preserve">Практическая работа. Уборка семенников укропа. </w:t>
            </w:r>
          </w:p>
        </w:tc>
        <w:tc>
          <w:tcPr>
            <w:tcW w:w="850"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 xml:space="preserve">1 </w:t>
            </w:r>
          </w:p>
        </w:tc>
      </w:tr>
      <w:tr w:rsidR="00C7350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9</w:t>
            </w:r>
            <w:r w:rsidR="00690763">
              <w:t>-10</w:t>
            </w:r>
            <w:r>
              <w:t>.</w:t>
            </w:r>
            <w:r>
              <w:rPr>
                <w:rFonts w:ascii="Arial" w:eastAsia="Arial" w:hAnsi="Arial" w:cs="Arial"/>
              </w:rPr>
              <w:t xml:space="preserve"> </w:t>
            </w:r>
            <w:r>
              <w:rPr>
                <w:rFonts w:ascii="Arial" w:eastAsia="Arial" w:hAnsi="Arial" w:cs="Arial"/>
              </w:rPr>
              <w:tab/>
            </w:r>
            <w:r>
              <w:t xml:space="preserve"> </w:t>
            </w:r>
          </w:p>
        </w:tc>
        <w:tc>
          <w:tcPr>
            <w:tcW w:w="8505"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 xml:space="preserve">Практическая работа. Обмолот и очистка семян укропа. </w:t>
            </w:r>
          </w:p>
        </w:tc>
        <w:tc>
          <w:tcPr>
            <w:tcW w:w="850" w:type="dxa"/>
            <w:tcBorders>
              <w:top w:val="single" w:sz="4" w:space="0" w:color="000000"/>
              <w:left w:val="single" w:sz="4" w:space="0" w:color="000000"/>
              <w:bottom w:val="single" w:sz="4" w:space="0" w:color="000000"/>
              <w:right w:val="single" w:sz="4" w:space="0" w:color="000000"/>
            </w:tcBorders>
          </w:tcPr>
          <w:p w:rsidR="00C73501" w:rsidRDefault="00CD228C">
            <w:pPr>
              <w:spacing w:after="0" w:line="276" w:lineRule="auto"/>
              <w:ind w:left="2" w:right="0" w:firstLine="0"/>
              <w:jc w:val="left"/>
            </w:pPr>
            <w:r>
              <w:t xml:space="preserve">2 </w:t>
            </w:r>
            <w:r w:rsidR="00C73501">
              <w:t xml:space="preserve"> </w:t>
            </w:r>
          </w:p>
        </w:tc>
      </w:tr>
      <w:tr w:rsidR="00C73501" w:rsidTr="00972FDD">
        <w:trPr>
          <w:trHeight w:val="147"/>
        </w:trPr>
        <w:tc>
          <w:tcPr>
            <w:tcW w:w="976"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11.</w:t>
            </w:r>
            <w:r>
              <w:rPr>
                <w:rFonts w:ascii="Arial" w:eastAsia="Arial" w:hAnsi="Arial" w:cs="Arial"/>
              </w:rPr>
              <w:t xml:space="preserve"> </w:t>
            </w:r>
            <w:r>
              <w:rPr>
                <w:rFonts w:ascii="Arial" w:eastAsia="Arial" w:hAnsi="Arial" w:cs="Arial"/>
              </w:rPr>
              <w:tab/>
            </w:r>
            <w:r>
              <w:t xml:space="preserve"> </w:t>
            </w:r>
          </w:p>
        </w:tc>
        <w:tc>
          <w:tcPr>
            <w:tcW w:w="8505"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Практическая работа. Уборка семенников редиса</w:t>
            </w:r>
            <w:r w:rsidR="0019586E">
              <w:t>.</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 xml:space="preserve">1 </w:t>
            </w:r>
          </w:p>
        </w:tc>
      </w:tr>
      <w:tr w:rsidR="00C73501" w:rsidTr="00972FDD">
        <w:trPr>
          <w:trHeight w:val="109"/>
        </w:trPr>
        <w:tc>
          <w:tcPr>
            <w:tcW w:w="976"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12.</w:t>
            </w:r>
            <w:r>
              <w:rPr>
                <w:rFonts w:ascii="Arial" w:eastAsia="Arial" w:hAnsi="Arial" w:cs="Arial"/>
              </w:rPr>
              <w:t xml:space="preserve"> </w:t>
            </w:r>
            <w:r>
              <w:rPr>
                <w:rFonts w:ascii="Arial" w:eastAsia="Arial" w:hAnsi="Arial" w:cs="Arial"/>
              </w:rPr>
              <w:tab/>
            </w:r>
            <w:r>
              <w:t xml:space="preserve"> </w:t>
            </w:r>
          </w:p>
        </w:tc>
        <w:tc>
          <w:tcPr>
            <w:tcW w:w="8505"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 xml:space="preserve">Практическая работа. Обмолот и очистка семян редиса. </w:t>
            </w:r>
          </w:p>
        </w:tc>
        <w:tc>
          <w:tcPr>
            <w:tcW w:w="850"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 xml:space="preserve">1 </w:t>
            </w:r>
          </w:p>
        </w:tc>
      </w:tr>
      <w:tr w:rsidR="00C73501" w:rsidTr="00972FDD">
        <w:trPr>
          <w:trHeight w:val="199"/>
        </w:trPr>
        <w:tc>
          <w:tcPr>
            <w:tcW w:w="976"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lastRenderedPageBreak/>
              <w:t>13</w:t>
            </w:r>
            <w:r w:rsidR="00690763">
              <w:t>-14</w:t>
            </w:r>
            <w:r>
              <w:t>.</w:t>
            </w:r>
            <w:r>
              <w:rPr>
                <w:rFonts w:ascii="Arial" w:eastAsia="Arial" w:hAnsi="Arial" w:cs="Arial"/>
              </w:rPr>
              <w:t xml:space="preserve"> </w:t>
            </w:r>
            <w:r>
              <w:rPr>
                <w:rFonts w:ascii="Arial" w:eastAsia="Arial" w:hAnsi="Arial" w:cs="Arial"/>
              </w:rPr>
              <w:tab/>
            </w:r>
            <w:r>
              <w:t xml:space="preserve"> </w:t>
            </w:r>
          </w:p>
        </w:tc>
        <w:tc>
          <w:tcPr>
            <w:tcW w:w="8505"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r>
              <w:t>Хранение семян</w:t>
            </w:r>
            <w:r w:rsidR="0019586E">
              <w:t>.</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C73501" w:rsidRDefault="00CD228C">
            <w:pPr>
              <w:spacing w:after="0" w:line="276" w:lineRule="auto"/>
              <w:ind w:left="2" w:right="0" w:firstLine="0"/>
              <w:jc w:val="left"/>
            </w:pPr>
            <w:r>
              <w:t xml:space="preserve">2 </w:t>
            </w:r>
            <w:r w:rsidR="00C73501">
              <w:t xml:space="preserve"> </w:t>
            </w:r>
          </w:p>
        </w:tc>
      </w:tr>
      <w:tr w:rsidR="00993B21" w:rsidTr="00972FDD">
        <w:trPr>
          <w:trHeight w:val="147"/>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15-16</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Капустные овощные растения.</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 xml:space="preserve">2 </w:t>
            </w:r>
            <w:r w:rsidR="00993B21">
              <w:t xml:space="preserve"> </w:t>
            </w:r>
          </w:p>
        </w:tc>
      </w:tr>
      <w:tr w:rsidR="00993B21" w:rsidTr="00972FDD">
        <w:trPr>
          <w:trHeight w:val="123"/>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17</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Уборка капусты ранних сортов.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213"/>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18</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pPr>
            <w:r>
              <w:t xml:space="preserve">Уборка капусты среднеспелых сортов.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123"/>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19</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pPr>
            <w:r>
              <w:t xml:space="preserve">Практическая работа. Уборка поздней капусты.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20-21</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Сортировка, </w:t>
            </w:r>
            <w:r>
              <w:tab/>
              <w:t xml:space="preserve">хранение капусты.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21-22</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46" w:line="234" w:lineRule="auto"/>
              <w:ind w:left="2" w:right="0" w:firstLine="0"/>
            </w:pPr>
            <w:r>
              <w:t xml:space="preserve">Сбор после урожайных остатков.  Составление плана последовательности </w:t>
            </w:r>
            <w:proofErr w:type="gramStart"/>
            <w:r>
              <w:t xml:space="preserve">работ.  </w:t>
            </w:r>
            <w:proofErr w:type="gramEnd"/>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 xml:space="preserve">2 </w:t>
            </w:r>
            <w:r w:rsidR="00993B21">
              <w:t xml:space="preserve">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23</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1" w:firstLine="0"/>
            </w:pPr>
            <w:r>
              <w:t xml:space="preserve">Практическая работа. Сбор после урожайных остатков.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24</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Простейшая переработка капусты.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25-26</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1" w:firstLine="0"/>
            </w:pPr>
            <w:r>
              <w:t xml:space="preserve">Подготовка посуды или тары для приготовления квашеной капусты.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 xml:space="preserve">2 </w:t>
            </w:r>
            <w:r w:rsidR="00993B21">
              <w:t xml:space="preserve">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27</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pPr>
            <w:r>
              <w:t xml:space="preserve">Подготовка капусты и добавочных материалов.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241"/>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28-29</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Соление и укладка капусты.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r w:rsidR="00993B21">
              <w:t xml:space="preserve">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30-31</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pPr>
            <w:r>
              <w:t xml:space="preserve">Наблюдение за процессом брожения капусты.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r w:rsidR="00993B21">
              <w:t xml:space="preserve">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32</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Строение растения картофеля.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33-34</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1" w:firstLine="0"/>
            </w:pPr>
            <w:r>
              <w:t xml:space="preserve">Составление плана последовательности работ при уборке картофеля.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r w:rsidR="00993B21">
              <w:t xml:space="preserve">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35</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Практическая работа. Уборка картофеля.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36</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Сроки и способы уборки картофеля.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155"/>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37</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Сортировка клубней картофеля.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155"/>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38-39</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Сбор после урожайных остатков.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r w:rsidR="00993B21">
              <w:t xml:space="preserve">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40</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43" w:line="234" w:lineRule="auto"/>
              <w:ind w:left="2" w:right="0" w:firstLine="0"/>
            </w:pPr>
            <w:r>
              <w:t xml:space="preserve">Практическая работа. Сбор после урожайных остатков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41-42</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Введение. Цветоводство.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r w:rsidR="00993B21">
              <w:t xml:space="preserve">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43</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Техника безопасности.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207"/>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44</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36" w:line="240" w:lineRule="auto"/>
              <w:ind w:left="2" w:right="0" w:firstLine="0"/>
            </w:pPr>
            <w:r>
              <w:t xml:space="preserve">Охрана труда. Спецодежда.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45-46</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pPr>
            <w:r>
              <w:t xml:space="preserve">Группы цветочно-декоративных растений.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p>
        </w:tc>
      </w:tr>
      <w:tr w:rsidR="00993B21" w:rsidTr="00972FDD">
        <w:trPr>
          <w:trHeight w:val="131"/>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46-48</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pPr>
            <w:r>
              <w:t xml:space="preserve">Культурные и дикорастущие растения.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r w:rsidR="00993B21">
              <w:t xml:space="preserve">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690763" w:rsidP="00993B21">
            <w:pPr>
              <w:spacing w:after="0" w:line="276" w:lineRule="auto"/>
              <w:ind w:left="2" w:right="0" w:firstLine="0"/>
              <w:jc w:val="left"/>
            </w:pPr>
            <w:r>
              <w:t>49</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43" w:line="240" w:lineRule="auto"/>
              <w:ind w:left="2" w:right="0" w:firstLine="0"/>
            </w:pPr>
            <w:r>
              <w:t xml:space="preserve">Садовые и комнатные растения.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183"/>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50-51</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43" w:line="240" w:lineRule="auto"/>
              <w:ind w:left="2" w:right="0" w:firstLine="0"/>
            </w:pPr>
            <w:r>
              <w:t xml:space="preserve">Строение цветочного растения.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p>
        </w:tc>
      </w:tr>
      <w:tr w:rsidR="00993B21" w:rsidTr="00972FDD">
        <w:trPr>
          <w:trHeight w:val="131"/>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52</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Однолетние растения.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53-54</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Цветник.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r w:rsidR="00993B21">
              <w:t xml:space="preserve">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55</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Многолетние растения.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56-57</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2" w:firstLine="0"/>
            </w:pPr>
            <w:r>
              <w:t xml:space="preserve">Виды работ на клумбах осенью. Организация рабочего места.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r w:rsidR="00993B21">
              <w:t xml:space="preserve"> </w:t>
            </w:r>
          </w:p>
        </w:tc>
      </w:tr>
      <w:tr w:rsidR="00993B21" w:rsidTr="00972FDD">
        <w:trPr>
          <w:trHeight w:val="107"/>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58</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Инструменты и инвентарь при работе на клумбах.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59-60</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Полив однолетних и многолетних цветов лейками.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 </w:t>
            </w:r>
            <w:r w:rsidR="00CD228C">
              <w:t>2</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61</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pPr>
            <w:r>
              <w:t>Сведения о сборе семян однолетних цветочных растений.</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62</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2" w:firstLine="0"/>
            </w:pPr>
            <w:r>
              <w:t xml:space="preserve">Однолетние цветочные растения с крупными и средними семенами.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63-64</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61" w:firstLine="0"/>
            </w:pPr>
            <w:r>
              <w:t xml:space="preserve">Созревание семян однолетних цветочных растений.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r w:rsidR="00993B21">
              <w:t xml:space="preserve">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65-66</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pPr>
            <w:r>
              <w:t xml:space="preserve">Сбор семян однолетних цветочных растений.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r w:rsidR="00993B21">
              <w:t xml:space="preserve"> </w:t>
            </w:r>
          </w:p>
        </w:tc>
      </w:tr>
      <w:tr w:rsidR="00993B21" w:rsidTr="00972FDD">
        <w:trPr>
          <w:trHeight w:val="286"/>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67</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1" w:firstLine="0"/>
            </w:pPr>
            <w:r>
              <w:t xml:space="preserve">Практическая работа. Сбор семян ноготков и настурции.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68</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pPr>
            <w:r>
              <w:t xml:space="preserve">Практическая работа. Сбор созревших семян бархатцев. </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69-70</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Сбор недозревших семян бархатцев. </w:t>
            </w:r>
          </w:p>
        </w:tc>
        <w:tc>
          <w:tcPr>
            <w:tcW w:w="850" w:type="dxa"/>
            <w:tcBorders>
              <w:top w:val="single" w:sz="4" w:space="0" w:color="000000"/>
              <w:left w:val="single" w:sz="4" w:space="0" w:color="000000"/>
              <w:bottom w:val="single" w:sz="4" w:space="0" w:color="000000"/>
              <w:right w:val="single" w:sz="4" w:space="0" w:color="000000"/>
            </w:tcBorders>
          </w:tcPr>
          <w:p w:rsidR="00993B21" w:rsidRDefault="00CD228C" w:rsidP="00993B21">
            <w:pPr>
              <w:spacing w:after="0" w:line="276" w:lineRule="auto"/>
              <w:ind w:left="2" w:right="0" w:firstLine="0"/>
              <w:jc w:val="left"/>
            </w:pPr>
            <w:r>
              <w:t>2</w:t>
            </w:r>
            <w:r w:rsidR="00993B21">
              <w:t xml:space="preserve"> </w:t>
            </w:r>
          </w:p>
        </w:tc>
      </w:tr>
      <w:tr w:rsidR="00993B2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993B21" w:rsidRDefault="00972FDD" w:rsidP="00993B21">
            <w:pPr>
              <w:spacing w:after="0" w:line="276" w:lineRule="auto"/>
              <w:ind w:left="2" w:right="0" w:firstLine="0"/>
              <w:jc w:val="left"/>
            </w:pPr>
            <w:r>
              <w:t>71</w:t>
            </w:r>
            <w:r w:rsidR="00993B21">
              <w:t>.</w:t>
            </w:r>
            <w:r w:rsidR="00993B21">
              <w:rPr>
                <w:rFonts w:ascii="Arial" w:eastAsia="Arial" w:hAnsi="Arial" w:cs="Arial"/>
              </w:rPr>
              <w:t xml:space="preserve"> </w:t>
            </w:r>
            <w:r w:rsidR="00993B21">
              <w:rPr>
                <w:rFonts w:ascii="Arial" w:eastAsia="Arial" w:hAnsi="Arial" w:cs="Arial"/>
              </w:rPr>
              <w:tab/>
            </w:r>
            <w:r w:rsidR="00993B21">
              <w:t xml:space="preserve"> </w:t>
            </w:r>
          </w:p>
        </w:tc>
        <w:tc>
          <w:tcPr>
            <w:tcW w:w="8505"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Способы распространения семян.</w:t>
            </w:r>
          </w:p>
        </w:tc>
        <w:tc>
          <w:tcPr>
            <w:tcW w:w="850" w:type="dxa"/>
            <w:tcBorders>
              <w:top w:val="single" w:sz="4" w:space="0" w:color="000000"/>
              <w:left w:val="single" w:sz="4" w:space="0" w:color="000000"/>
              <w:bottom w:val="single" w:sz="4" w:space="0" w:color="000000"/>
              <w:right w:val="single" w:sz="4" w:space="0" w:color="000000"/>
            </w:tcBorders>
          </w:tcPr>
          <w:p w:rsidR="00993B21" w:rsidRDefault="00993B21" w:rsidP="00993B21">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72</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62" w:firstLine="0"/>
            </w:pPr>
            <w:r>
              <w:t xml:space="preserve">Уборка однолетних цветочных растений в цветнике.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73-74</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Ручной инвентарь для уборки в цветнике.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75</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1" w:firstLine="0"/>
            </w:pPr>
            <w:r>
              <w:t xml:space="preserve">Практическая работа. Удаление засохших однолетников из цветника.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97"/>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lastRenderedPageBreak/>
              <w:t>76</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62" w:firstLine="0"/>
            </w:pPr>
            <w:r>
              <w:t xml:space="preserve">Уборка многолетних цветочных растений в цветнике.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77</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Практическая работа. Уборка многолетних цветочных растений в цветнике.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77-78</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Обработка почвы в цветнике.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79-80</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Ручной инвентарь для обработки почвы в цветнике.</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357"/>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81</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2" w:firstLine="0"/>
            </w:pPr>
            <w:r>
              <w:t xml:space="preserve">Техника безопасности. Правила перекапывания почвы лопатой.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122"/>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82</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Практическая работа. Вскапывание (перекопка) почвы лопатой.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353"/>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972FDD">
            <w:pPr>
              <w:spacing w:after="0" w:line="276" w:lineRule="auto"/>
              <w:ind w:left="2" w:right="0" w:firstLine="0"/>
              <w:jc w:val="left"/>
            </w:pPr>
            <w:r>
              <w:t>83-84</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Почвенные смеси для комнатных растений.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131"/>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85-86</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72" w:firstLine="0"/>
            </w:pPr>
            <w:r>
              <w:t xml:space="preserve">Заготовка частей почвенных смесей для комнатных растений.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235"/>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87</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72" w:firstLine="0"/>
            </w:pPr>
            <w:r>
              <w:t>Практическая работа. Заготовка частей почвенных смесей.</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88-89</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43" w:line="234" w:lineRule="auto"/>
              <w:ind w:left="2" w:right="0" w:firstLine="0"/>
            </w:pPr>
            <w:r>
              <w:t>Составление почвенных смесей для комнатных растений.</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90-91</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Повторение. Однолетние и многолетние растения.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92</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72" w:firstLine="0"/>
            </w:pPr>
            <w:r>
              <w:t xml:space="preserve">Очистка дорожек и площадок от опавших листьев.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93-94</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Уход за газоном. Требования.</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95-96</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Уход за бордюром. Самостоятельная работа.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97</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Тестовая контрольная работа. Осенние работы в саду и огороде.</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53"/>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98</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62" w:firstLine="0"/>
            </w:pPr>
            <w:r>
              <w:t xml:space="preserve">Виды работ в саду осенью. Организация рабочего места.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99-100</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2" w:firstLine="0"/>
            </w:pPr>
            <w:r>
              <w:t>Инструменты и ручной инвентарь для очистки и побелки штамбов плодовых деревьев.</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286"/>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101</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Техника безопасности при работе в саду.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972FDD">
            <w:pPr>
              <w:spacing w:after="0" w:line="276" w:lineRule="auto"/>
              <w:ind w:left="2" w:right="0" w:firstLine="0"/>
              <w:jc w:val="left"/>
            </w:pPr>
            <w:r>
              <w:t>102-103</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2" w:firstLine="0"/>
            </w:pPr>
            <w:r>
              <w:t xml:space="preserve">Плодовые кустарники. Малина. Некоторые особенности растения.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155"/>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104-105.</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Сорта малины.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106-107.</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Посадка малины.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108</w:t>
            </w:r>
            <w:r>
              <w:rPr>
                <w:rFonts w:ascii="Arial" w:eastAsia="Arial" w:hAnsi="Arial" w:cs="Arial"/>
              </w:rPr>
              <w:t>.</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Подготовка почвы для посадки малины.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183"/>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109.</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Подготовка саженцев малины.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110-111.</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Посадка саженцев малины.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93"/>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112.</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1" w:firstLine="0"/>
            </w:pPr>
            <w:r>
              <w:t xml:space="preserve">Практическая работа. Подготовка почвы и внесение удобрений.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339"/>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113.</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Практическая работа. Посадка саженцев малины.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121"/>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114-115.</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2" w:firstLine="0"/>
            </w:pPr>
            <w:r>
              <w:t xml:space="preserve">Плодовые кустарники. Смородина. Некоторые особенности растения.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116-117.</w:t>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Сорта смородины.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118.</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Выращивание посадочного материала смородины.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119.</w:t>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Выращивание саженцев чёрной смородины.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120-121.</w:t>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Выращивание саженцев красной смородины.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173"/>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122.</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Практическая работа. Подготовка почвы и внесение удобрений.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123.</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5" w:firstLine="0"/>
            </w:pPr>
            <w:r>
              <w:t xml:space="preserve">Практическая работа. Заготовка черенков чёрной смородины.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124.</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Практическая работа. Посадка черенков чёрной смородины и уход за ними.</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125.</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1" w:firstLine="0"/>
            </w:pPr>
            <w:r>
              <w:t xml:space="preserve">Практическая работа. Выращивание посадочного материала красной смородины. Подготовка почвы и внесений удобрений.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126.</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 w:firstLine="0"/>
            </w:pPr>
            <w:r>
              <w:t xml:space="preserve">Практическая работа. Отведение ветвей и уход за отводками красной смородины.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127-128.</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Посадка смородины.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20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lastRenderedPageBreak/>
              <w:t>128-129.</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П</w:t>
            </w:r>
            <w:r w:rsidR="00690763">
              <w:t xml:space="preserve">овторение </w:t>
            </w:r>
            <w:r w:rsidR="00690763">
              <w:tab/>
              <w:t>плодовые кустарники</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130-131.</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61" w:firstLine="0"/>
            </w:pPr>
            <w:r>
              <w:t xml:space="preserve">Высокорослые (сильнорослые) плодовые деревья.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253"/>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132.</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Низкорослые (карликовые) плодовые деревья.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215"/>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133.</w:t>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Вредители плодовых деревьев.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305"/>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134-135.</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Уход за плодоносящим садом ранней осенью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286"/>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136-137.</w:t>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Борьба с вредителями сада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173"/>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138.</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Удаление корневой поросли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139-140.</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Обработка почвы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101"/>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141-142.</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Внесение удобрений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143-144.</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Полив плодовых деревьев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145</w:t>
            </w:r>
            <w:r>
              <w:rPr>
                <w:rFonts w:ascii="Arial" w:eastAsia="Arial" w:hAnsi="Arial" w:cs="Arial"/>
              </w:rPr>
              <w:t>.</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Практичес</w:t>
            </w:r>
            <w:r w:rsidR="00690763">
              <w:t>кая работа. Сбор ловчих поясов</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146.</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Практическая работа. Внесение удобрений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147.</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Практи</w:t>
            </w:r>
            <w:r w:rsidR="00690763">
              <w:t>ческая работа. Обработка почвы</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972FDD" w:rsidP="008A0814">
            <w:pPr>
              <w:spacing w:after="0" w:line="276" w:lineRule="auto"/>
              <w:ind w:left="2" w:right="0" w:firstLine="0"/>
              <w:jc w:val="left"/>
            </w:pPr>
            <w:r>
              <w:t>148-149</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Уход за плодоносящим садом поздней осенью</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150-151</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Борьба с вредителями сада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152-153</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690763" w:rsidP="008A0814">
            <w:pPr>
              <w:spacing w:after="0" w:line="276" w:lineRule="auto"/>
              <w:ind w:left="2" w:right="0" w:firstLine="0"/>
              <w:jc w:val="left"/>
            </w:pPr>
            <w:r>
              <w:t>Побелка штамбов и ветвей</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154</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Санитарна</w:t>
            </w:r>
            <w:r w:rsidR="00690763">
              <w:t>я обрезка плодовых деревьев</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155</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8" w:firstLine="0"/>
            </w:pPr>
            <w:r>
              <w:t xml:space="preserve">Практическая работа. Борьба с вредителями сада поздней осенью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156</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Практическая работа. Очистка штамбов плодовых деревьев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157</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Правила безопасной работы при побелке плодовых деревьев раствором извести.</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158</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Практическая работа. Побелка штамбов плодовых деревьев.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259"/>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159-160</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8" w:firstLine="0"/>
            </w:pPr>
            <w:r>
              <w:t xml:space="preserve">Правила безопасной работы при работе садовой ножовкой.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286"/>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161</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98" w:firstLine="0"/>
            </w:pPr>
            <w:r>
              <w:t xml:space="preserve">Практическая работа. Санитарная обрезка плодовых деревьев.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162-163</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8" w:firstLine="0"/>
            </w:pPr>
            <w:r>
              <w:t xml:space="preserve">Повторение. Осенний уход за плодоносящим садом.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164-165</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39" w:line="234" w:lineRule="auto"/>
              <w:ind w:left="2" w:right="0" w:firstLine="0"/>
            </w:pPr>
            <w:r>
              <w:t xml:space="preserve">Посадка плодовых деревьев. Выбор места под сад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166</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Рельеф местности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167</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Почвы и подпочвы.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168-169</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Грунтовые воды.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170-171</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9" w:firstLine="0"/>
            </w:pPr>
            <w:r>
              <w:t xml:space="preserve">Подбор и размещение пород и сортов плодовых деревьев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87"/>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172-173</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Размещение </w:t>
            </w:r>
            <w:r>
              <w:tab/>
              <w:t xml:space="preserve">плодовых деревьев в саду.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lastRenderedPageBreak/>
              <w:t>174</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8" w:firstLine="0"/>
            </w:pPr>
            <w:r>
              <w:t xml:space="preserve">Подготовка к посадке плодовых деревьев. Подготовка почвы.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175-176</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9" w:firstLine="0"/>
            </w:pPr>
            <w:r>
              <w:t xml:space="preserve">Разбивка участка и разметка мест для посадка саженцев.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8A0814" w:rsidP="00205435">
            <w:pPr>
              <w:spacing w:after="0" w:line="276" w:lineRule="auto"/>
              <w:ind w:left="2" w:right="0" w:firstLine="0"/>
              <w:jc w:val="left"/>
            </w:pPr>
            <w:r>
              <w:t>1</w:t>
            </w:r>
            <w:r w:rsidR="00205435">
              <w:t>77</w:t>
            </w:r>
            <w:r>
              <w:t>.</w:t>
            </w:r>
            <w:r>
              <w:rPr>
                <w:rFonts w:ascii="Arial" w:eastAsia="Arial" w:hAnsi="Arial" w:cs="Arial"/>
              </w:rPr>
              <w:t xml:space="preserve"> </w:t>
            </w:r>
            <w:r>
              <w:rPr>
                <w:rFonts w:ascii="Arial" w:eastAsia="Arial" w:hAnsi="Arial" w:cs="Arial"/>
              </w:rPr>
              <w:tab/>
            </w:r>
            <w:r>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Практическая работа. Разбивка сада и разметка мест для посадка саженцев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178</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Практическая работа. Подготовка </w:t>
            </w:r>
            <w:r>
              <w:tab/>
              <w:t xml:space="preserve">посадочных ям.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179-180</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Посадка плодовых деревьев. Хранение саженцев.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181</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Посадка саженцев плодовых деревьев.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182</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Практическая работа. </w:t>
            </w:r>
            <w:proofErr w:type="spellStart"/>
            <w:r>
              <w:t>Прикопка</w:t>
            </w:r>
            <w:proofErr w:type="spellEnd"/>
            <w:r>
              <w:t xml:space="preserve"> саженцев плодовых деревьев на зимнее хранение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183</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Практическая работа. Посадка саженцев плодовых деревьев.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184-185</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Защищённый грунт и его значение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186-187</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Утеплённый грунт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188</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Парники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189</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Теплицы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328"/>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190-191</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Подготовка парников и теплиц к зиме.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192</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Практическая работа. Подготовка почвенной смеси для стеллажной теплицы и закладка её на стеллажи.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83"/>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193-194</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Тестовая контрольная работа. Осенний уход за плодоносящим садом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195-196</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Правила работы в парнике и теплице.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197-198</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8" w:firstLine="0"/>
            </w:pPr>
            <w:r>
              <w:t xml:space="preserve">Техника безопасности при работе в парнике и теплиц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199-200</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9" w:firstLine="0"/>
            </w:pPr>
            <w:r>
              <w:t xml:space="preserve">Инвентарь и инструменты при работе в парнике и теплице.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201-202</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7" w:firstLine="0"/>
            </w:pPr>
            <w:r>
              <w:t xml:space="preserve">Комнатные растения. Условия содержания комнатных растений.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203-204</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98" w:firstLine="0"/>
            </w:pPr>
            <w:r>
              <w:t xml:space="preserve">Традесканция, хлорофитум, пеларгония комнатные растения.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205-206</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Пеларгония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205435">
            <w:pPr>
              <w:spacing w:after="0" w:line="276" w:lineRule="auto"/>
              <w:ind w:left="2" w:right="0" w:firstLine="0"/>
              <w:jc w:val="left"/>
            </w:pPr>
            <w:r>
              <w:t>2</w:t>
            </w:r>
            <w:r w:rsidR="00CD228C">
              <w:t>0</w:t>
            </w:r>
            <w:r>
              <w:t>7-208</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8" w:firstLine="0"/>
            </w:pPr>
            <w:r>
              <w:t xml:space="preserve">Ручной инвентарь для выращивания комнатных растений.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163"/>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205435">
            <w:pPr>
              <w:spacing w:after="0" w:line="276" w:lineRule="auto"/>
              <w:ind w:left="2" w:right="0" w:firstLine="0"/>
              <w:jc w:val="left"/>
            </w:pPr>
            <w:r>
              <w:t>209-210</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Уход за комнатными растениями.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211</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9" w:firstLine="0"/>
            </w:pPr>
            <w:r>
              <w:t xml:space="preserve">Практическая работа. Обтирание крупных и гладких листьев комнатных растений.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8A0814">
            <w:pPr>
              <w:spacing w:after="0" w:line="276" w:lineRule="auto"/>
              <w:ind w:left="2" w:right="0" w:firstLine="0"/>
              <w:jc w:val="left"/>
            </w:pPr>
            <w:r>
              <w:t>212</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7" w:firstLine="0"/>
            </w:pPr>
            <w:r>
              <w:t xml:space="preserve">Практическая работа. Уход ка комнатными растениями. Удаления пыли с листьев опушённых комнатных растений.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213-214</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Правила и приёмы полива комнатного растения.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215</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Температура </w:t>
            </w:r>
            <w:r>
              <w:tab/>
              <w:t xml:space="preserve">поливной воды.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CD228C">
        <w:trPr>
          <w:trHeight w:val="185"/>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lastRenderedPageBreak/>
              <w:t>216-217</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Проверка влажности почвы в горшках и кадках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218</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Практическая работа. Уход за комнатными растениями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CD228C">
        <w:trPr>
          <w:trHeight w:val="212"/>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CD228C">
            <w:pPr>
              <w:spacing w:after="0" w:line="276" w:lineRule="auto"/>
              <w:ind w:left="2" w:right="0" w:firstLine="0"/>
              <w:jc w:val="left"/>
            </w:pPr>
            <w:r>
              <w:t>21</w:t>
            </w:r>
            <w:r w:rsidR="00CD228C">
              <w:t>9-220</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Перевалка </w:t>
            </w:r>
            <w:r>
              <w:tab/>
              <w:t xml:space="preserve">комнатных растений.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221</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100" w:firstLine="0"/>
            </w:pPr>
            <w:r>
              <w:t xml:space="preserve">Практическая работа. Перевалка комнатного растения.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205435" w:rsidP="00CD228C">
            <w:pPr>
              <w:spacing w:after="0" w:line="276" w:lineRule="auto"/>
              <w:ind w:left="2" w:right="0" w:firstLine="0"/>
              <w:jc w:val="left"/>
            </w:pPr>
            <w:r>
              <w:t>2</w:t>
            </w:r>
            <w:r w:rsidR="00CD228C">
              <w:t>22-223</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Уход за комнатными растениями в зимнее время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224-225</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Размножение растений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226</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8" w:firstLine="0"/>
            </w:pPr>
            <w:r>
              <w:t xml:space="preserve">Практическая работа. Размножение пеларгонии стеблевыми черенками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227-228</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Повторение.  Правила и приёмы полива комнатного растения</w:t>
            </w:r>
          </w:p>
        </w:tc>
        <w:tc>
          <w:tcPr>
            <w:tcW w:w="850"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w:t>
            </w:r>
            <w:r w:rsidR="008A0814">
              <w:t xml:space="preserve">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229</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8" w:firstLine="0"/>
            </w:pPr>
            <w:r>
              <w:t xml:space="preserve">Практическая работа. Посадка стеблевого черенка в горшок.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131"/>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230-231</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Разнообразие цветковых растений.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232-233</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38" w:firstLine="0"/>
            </w:pPr>
            <w:r>
              <w:t xml:space="preserve">Надземная и подземная части цветкового растения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234-235</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Строение подземной части цветкового растения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236-237</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Стебли цветковых растений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238-239</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Строение листьев цветковых растений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30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240-241</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Строение цветка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242-243</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Образование плода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244-245</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Соцветия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246-247</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45" w:line="240" w:lineRule="auto"/>
              <w:ind w:left="2" w:right="0" w:firstLine="0"/>
            </w:pPr>
            <w:r>
              <w:t xml:space="preserve">Контрольная работа. Комнатные растения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8A0814"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8A0814" w:rsidRDefault="00CD228C" w:rsidP="008A0814">
            <w:pPr>
              <w:spacing w:after="0" w:line="276" w:lineRule="auto"/>
              <w:ind w:left="2" w:right="0" w:firstLine="0"/>
              <w:jc w:val="left"/>
            </w:pPr>
            <w:r>
              <w:t>248</w:t>
            </w:r>
            <w:r w:rsidR="008A0814">
              <w:t>.</w:t>
            </w:r>
            <w:r w:rsidR="008A0814">
              <w:rPr>
                <w:rFonts w:ascii="Arial" w:eastAsia="Arial" w:hAnsi="Arial" w:cs="Arial"/>
              </w:rPr>
              <w:t xml:space="preserve"> </w:t>
            </w:r>
            <w:r w:rsidR="008A0814">
              <w:rPr>
                <w:rFonts w:ascii="Arial" w:eastAsia="Arial" w:hAnsi="Arial" w:cs="Arial"/>
              </w:rPr>
              <w:tab/>
            </w:r>
            <w:r w:rsidR="008A0814">
              <w:t xml:space="preserve"> </w:t>
            </w:r>
          </w:p>
        </w:tc>
        <w:tc>
          <w:tcPr>
            <w:tcW w:w="8505"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pPr>
            <w:r>
              <w:t xml:space="preserve">Бумажные пакетики для хранения семян </w:t>
            </w:r>
          </w:p>
        </w:tc>
        <w:tc>
          <w:tcPr>
            <w:tcW w:w="850" w:type="dxa"/>
            <w:tcBorders>
              <w:top w:val="single" w:sz="4" w:space="0" w:color="000000"/>
              <w:left w:val="single" w:sz="4" w:space="0" w:color="000000"/>
              <w:bottom w:val="single" w:sz="4" w:space="0" w:color="000000"/>
              <w:right w:val="single" w:sz="4" w:space="0" w:color="000000"/>
            </w:tcBorders>
          </w:tcPr>
          <w:p w:rsidR="008A0814" w:rsidRDefault="008A0814" w:rsidP="008A0814">
            <w:pPr>
              <w:spacing w:after="0" w:line="276" w:lineRule="auto"/>
              <w:ind w:left="2" w:right="0" w:firstLine="0"/>
              <w:jc w:val="left"/>
            </w:pPr>
            <w:r>
              <w:t xml:space="preserve">1 </w:t>
            </w:r>
          </w:p>
        </w:tc>
      </w:tr>
      <w:tr w:rsidR="00C73501" w:rsidTr="00972FDD">
        <w:trPr>
          <w:trHeight w:val="70"/>
        </w:trPr>
        <w:tc>
          <w:tcPr>
            <w:tcW w:w="976" w:type="dxa"/>
            <w:tcBorders>
              <w:top w:val="single" w:sz="4" w:space="0" w:color="000000"/>
              <w:left w:val="single" w:sz="4" w:space="0" w:color="000000"/>
              <w:bottom w:val="single" w:sz="4" w:space="0" w:color="000000"/>
              <w:right w:val="single" w:sz="4" w:space="0" w:color="000000"/>
            </w:tcBorders>
          </w:tcPr>
          <w:p w:rsidR="00C73501" w:rsidRDefault="00C73501">
            <w:pPr>
              <w:spacing w:after="0" w:line="276" w:lineRule="auto"/>
              <w:ind w:left="2" w:right="0" w:firstLine="0"/>
              <w:jc w:val="left"/>
            </w:pPr>
          </w:p>
        </w:tc>
        <w:tc>
          <w:tcPr>
            <w:tcW w:w="8505" w:type="dxa"/>
            <w:tcBorders>
              <w:top w:val="single" w:sz="4" w:space="0" w:color="000000"/>
              <w:left w:val="single" w:sz="4" w:space="0" w:color="000000"/>
              <w:bottom w:val="single" w:sz="4" w:space="0" w:color="000000"/>
              <w:right w:val="single" w:sz="4" w:space="0" w:color="000000"/>
            </w:tcBorders>
          </w:tcPr>
          <w:p w:rsidR="000A3F67" w:rsidRDefault="000A3F67" w:rsidP="00F2730D">
            <w:pPr>
              <w:spacing w:after="44" w:line="234" w:lineRule="auto"/>
              <w:ind w:left="2" w:right="0" w:firstLine="0"/>
            </w:pPr>
            <w:r>
              <w:t xml:space="preserve">Итого </w:t>
            </w:r>
          </w:p>
        </w:tc>
        <w:tc>
          <w:tcPr>
            <w:tcW w:w="850" w:type="dxa"/>
            <w:tcBorders>
              <w:top w:val="single" w:sz="4" w:space="0" w:color="000000"/>
              <w:left w:val="single" w:sz="4" w:space="0" w:color="000000"/>
              <w:bottom w:val="single" w:sz="4" w:space="0" w:color="000000"/>
              <w:right w:val="single" w:sz="4" w:space="0" w:color="000000"/>
            </w:tcBorders>
          </w:tcPr>
          <w:p w:rsidR="000A3F67" w:rsidRDefault="00CD228C">
            <w:pPr>
              <w:spacing w:after="0" w:line="276" w:lineRule="auto"/>
              <w:ind w:left="2" w:right="0" w:firstLine="0"/>
              <w:jc w:val="left"/>
            </w:pPr>
            <w:r>
              <w:t>248</w:t>
            </w:r>
          </w:p>
        </w:tc>
      </w:tr>
    </w:tbl>
    <w:p w:rsidR="007B2233" w:rsidRDefault="007856A4">
      <w:pPr>
        <w:spacing w:after="0" w:line="240" w:lineRule="auto"/>
        <w:ind w:left="14" w:right="0" w:firstLine="0"/>
      </w:pPr>
      <w:r>
        <w:rPr>
          <w:b/>
        </w:rPr>
        <w:t xml:space="preserve"> </w:t>
      </w:r>
    </w:p>
    <w:sectPr w:rsidR="007B2233" w:rsidSect="00C73501">
      <w:headerReference w:type="even" r:id="rId8"/>
      <w:headerReference w:type="default" r:id="rId9"/>
      <w:headerReference w:type="first" r:id="rId10"/>
      <w:pgSz w:w="11906" w:h="16838"/>
      <w:pgMar w:top="426" w:right="857" w:bottom="1118" w:left="749"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A6F" w:rsidRDefault="00C81A6F">
      <w:pPr>
        <w:spacing w:after="0" w:line="240" w:lineRule="auto"/>
      </w:pPr>
      <w:r>
        <w:separator/>
      </w:r>
    </w:p>
  </w:endnote>
  <w:endnote w:type="continuationSeparator" w:id="0">
    <w:p w:rsidR="00C81A6F" w:rsidRDefault="00C8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A6F" w:rsidRDefault="00C81A6F">
      <w:pPr>
        <w:spacing w:after="0" w:line="240" w:lineRule="auto"/>
      </w:pPr>
      <w:r>
        <w:separator/>
      </w:r>
    </w:p>
  </w:footnote>
  <w:footnote w:type="continuationSeparator" w:id="0">
    <w:p w:rsidR="00C81A6F" w:rsidRDefault="00C81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F44" w:rsidRDefault="000E1F44">
    <w:pPr>
      <w:spacing w:after="272"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0E1F44" w:rsidRDefault="000E1F44">
    <w:pPr>
      <w:spacing w:after="0" w:line="240"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F44" w:rsidRDefault="000E1F44">
    <w:pPr>
      <w:spacing w:after="0" w:line="240"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F44" w:rsidRDefault="000E1F44">
    <w:pPr>
      <w:spacing w:after="0" w:line="276"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70EA0"/>
    <w:multiLevelType w:val="hybridMultilevel"/>
    <w:tmpl w:val="6C30E2FC"/>
    <w:lvl w:ilvl="0" w:tplc="7F543352">
      <w:start w:val="1"/>
      <w:numFmt w:val="bullet"/>
      <w:lvlText w:val=""/>
      <w:lvlJc w:val="left"/>
      <w:pPr>
        <w:ind w:left="120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45F2C22A">
      <w:start w:val="1"/>
      <w:numFmt w:val="bullet"/>
      <w:lvlText w:val="o"/>
      <w:lvlJc w:val="left"/>
      <w:pPr>
        <w:ind w:left="180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D9695B6">
      <w:start w:val="1"/>
      <w:numFmt w:val="bullet"/>
      <w:lvlText w:val="▪"/>
      <w:lvlJc w:val="left"/>
      <w:pPr>
        <w:ind w:left="252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10247716">
      <w:start w:val="1"/>
      <w:numFmt w:val="bullet"/>
      <w:lvlText w:val="•"/>
      <w:lvlJc w:val="left"/>
      <w:pPr>
        <w:ind w:left="32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FDCCDD4">
      <w:start w:val="1"/>
      <w:numFmt w:val="bullet"/>
      <w:lvlText w:val="o"/>
      <w:lvlJc w:val="left"/>
      <w:pPr>
        <w:ind w:left="396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6BA5EA2">
      <w:start w:val="1"/>
      <w:numFmt w:val="bullet"/>
      <w:lvlText w:val="▪"/>
      <w:lvlJc w:val="left"/>
      <w:pPr>
        <w:ind w:left="468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0E68E44">
      <w:start w:val="1"/>
      <w:numFmt w:val="bullet"/>
      <w:lvlText w:val="•"/>
      <w:lvlJc w:val="left"/>
      <w:pPr>
        <w:ind w:left="540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DA60612">
      <w:start w:val="1"/>
      <w:numFmt w:val="bullet"/>
      <w:lvlText w:val="o"/>
      <w:lvlJc w:val="left"/>
      <w:pPr>
        <w:ind w:left="612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3452B896">
      <w:start w:val="1"/>
      <w:numFmt w:val="bullet"/>
      <w:lvlText w:val="▪"/>
      <w:lvlJc w:val="left"/>
      <w:pPr>
        <w:ind w:left="684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25DB6ABA"/>
    <w:multiLevelType w:val="hybridMultilevel"/>
    <w:tmpl w:val="4C12D994"/>
    <w:lvl w:ilvl="0" w:tplc="B1AC8CA6">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55CBEFC">
      <w:start w:val="2"/>
      <w:numFmt w:val="decimal"/>
      <w:lvlRestart w:val="0"/>
      <w:lvlText w:val="%2."/>
      <w:lvlJc w:val="left"/>
      <w:pPr>
        <w:ind w:left="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EC43146">
      <w:start w:val="1"/>
      <w:numFmt w:val="lowerRoman"/>
      <w:lvlText w:val="%3"/>
      <w:lvlJc w:val="left"/>
      <w:pPr>
        <w:ind w:left="18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AC6D6E0">
      <w:start w:val="1"/>
      <w:numFmt w:val="decimal"/>
      <w:lvlText w:val="%4"/>
      <w:lvlJc w:val="left"/>
      <w:pPr>
        <w:ind w:left="25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95E9928">
      <w:start w:val="1"/>
      <w:numFmt w:val="lowerLetter"/>
      <w:lvlText w:val="%5"/>
      <w:lvlJc w:val="left"/>
      <w:pPr>
        <w:ind w:left="32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114097E">
      <w:start w:val="1"/>
      <w:numFmt w:val="lowerRoman"/>
      <w:lvlText w:val="%6"/>
      <w:lvlJc w:val="left"/>
      <w:pPr>
        <w:ind w:left="39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6D27438">
      <w:start w:val="1"/>
      <w:numFmt w:val="decimal"/>
      <w:lvlText w:val="%7"/>
      <w:lvlJc w:val="left"/>
      <w:pPr>
        <w:ind w:left="46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7CC60BA">
      <w:start w:val="1"/>
      <w:numFmt w:val="lowerLetter"/>
      <w:lvlText w:val="%8"/>
      <w:lvlJc w:val="left"/>
      <w:pPr>
        <w:ind w:left="54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73219B2">
      <w:start w:val="1"/>
      <w:numFmt w:val="lowerRoman"/>
      <w:lvlText w:val="%9"/>
      <w:lvlJc w:val="left"/>
      <w:pPr>
        <w:ind w:left="61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32040B75"/>
    <w:multiLevelType w:val="hybridMultilevel"/>
    <w:tmpl w:val="85CC681C"/>
    <w:lvl w:ilvl="0" w:tplc="9796CBCE">
      <w:start w:val="1"/>
      <w:numFmt w:val="decimal"/>
      <w:lvlText w:val="%1)"/>
      <w:lvlJc w:val="left"/>
      <w:pPr>
        <w:ind w:left="3987" w:hanging="301"/>
      </w:pPr>
      <w:rPr>
        <w:rFonts w:hint="default"/>
        <w:spacing w:val="-8"/>
        <w:w w:val="101"/>
        <w:lang w:val="ru-RU" w:eastAsia="en-US" w:bidi="ar-SA"/>
      </w:rPr>
    </w:lvl>
    <w:lvl w:ilvl="1" w:tplc="28CEDFEA">
      <w:numFmt w:val="bullet"/>
      <w:lvlText w:val=""/>
      <w:lvlJc w:val="left"/>
      <w:pPr>
        <w:ind w:left="4708" w:hanging="361"/>
      </w:pPr>
      <w:rPr>
        <w:rFonts w:ascii="Symbol" w:eastAsia="Symbol" w:hAnsi="Symbol" w:cs="Symbol" w:hint="default"/>
        <w:w w:val="101"/>
        <w:sz w:val="28"/>
        <w:szCs w:val="28"/>
        <w:lang w:val="ru-RU" w:eastAsia="en-US" w:bidi="ar-SA"/>
      </w:rPr>
    </w:lvl>
    <w:lvl w:ilvl="2" w:tplc="D97C043C">
      <w:numFmt w:val="bullet"/>
      <w:lvlText w:val="•"/>
      <w:lvlJc w:val="left"/>
      <w:pPr>
        <w:ind w:left="5717" w:hanging="361"/>
      </w:pPr>
      <w:rPr>
        <w:rFonts w:hint="default"/>
        <w:lang w:val="ru-RU" w:eastAsia="en-US" w:bidi="ar-SA"/>
      </w:rPr>
    </w:lvl>
    <w:lvl w:ilvl="3" w:tplc="EC98469C">
      <w:numFmt w:val="bullet"/>
      <w:lvlText w:val="•"/>
      <w:lvlJc w:val="left"/>
      <w:pPr>
        <w:ind w:left="6725" w:hanging="361"/>
      </w:pPr>
      <w:rPr>
        <w:rFonts w:hint="default"/>
        <w:lang w:val="ru-RU" w:eastAsia="en-US" w:bidi="ar-SA"/>
      </w:rPr>
    </w:lvl>
    <w:lvl w:ilvl="4" w:tplc="3EE651F8">
      <w:numFmt w:val="bullet"/>
      <w:lvlText w:val="•"/>
      <w:lvlJc w:val="left"/>
      <w:pPr>
        <w:ind w:left="7733" w:hanging="361"/>
      </w:pPr>
      <w:rPr>
        <w:rFonts w:hint="default"/>
        <w:lang w:val="ru-RU" w:eastAsia="en-US" w:bidi="ar-SA"/>
      </w:rPr>
    </w:lvl>
    <w:lvl w:ilvl="5" w:tplc="08B67A40">
      <w:numFmt w:val="bullet"/>
      <w:lvlText w:val="•"/>
      <w:lvlJc w:val="left"/>
      <w:pPr>
        <w:ind w:left="8741" w:hanging="361"/>
      </w:pPr>
      <w:rPr>
        <w:rFonts w:hint="default"/>
        <w:lang w:val="ru-RU" w:eastAsia="en-US" w:bidi="ar-SA"/>
      </w:rPr>
    </w:lvl>
    <w:lvl w:ilvl="6" w:tplc="448C38E8">
      <w:numFmt w:val="bullet"/>
      <w:lvlText w:val="•"/>
      <w:lvlJc w:val="left"/>
      <w:pPr>
        <w:ind w:left="9748" w:hanging="361"/>
      </w:pPr>
      <w:rPr>
        <w:rFonts w:hint="default"/>
        <w:lang w:val="ru-RU" w:eastAsia="en-US" w:bidi="ar-SA"/>
      </w:rPr>
    </w:lvl>
    <w:lvl w:ilvl="7" w:tplc="9FEA775A">
      <w:numFmt w:val="bullet"/>
      <w:lvlText w:val="•"/>
      <w:lvlJc w:val="left"/>
      <w:pPr>
        <w:ind w:left="10756" w:hanging="361"/>
      </w:pPr>
      <w:rPr>
        <w:rFonts w:hint="default"/>
        <w:lang w:val="ru-RU" w:eastAsia="en-US" w:bidi="ar-SA"/>
      </w:rPr>
    </w:lvl>
    <w:lvl w:ilvl="8" w:tplc="3124988A">
      <w:numFmt w:val="bullet"/>
      <w:lvlText w:val="•"/>
      <w:lvlJc w:val="left"/>
      <w:pPr>
        <w:ind w:left="11764" w:hanging="361"/>
      </w:pPr>
      <w:rPr>
        <w:rFonts w:hint="default"/>
        <w:lang w:val="ru-RU" w:eastAsia="en-US" w:bidi="ar-SA"/>
      </w:rPr>
    </w:lvl>
  </w:abstractNum>
  <w:abstractNum w:abstractNumId="3" w15:restartNumberingAfterBreak="0">
    <w:nsid w:val="322568D6"/>
    <w:multiLevelType w:val="hybridMultilevel"/>
    <w:tmpl w:val="D2907D74"/>
    <w:lvl w:ilvl="0" w:tplc="04190001">
      <w:start w:val="1"/>
      <w:numFmt w:val="bullet"/>
      <w:lvlText w:val=""/>
      <w:lvlJc w:val="left"/>
      <w:pPr>
        <w:ind w:left="735"/>
      </w:pPr>
      <w:rPr>
        <w:rFonts w:ascii="Symbol" w:hAnsi="Symbol" w:hint="default"/>
        <w:b w:val="0"/>
        <w:i w:val="0"/>
        <w:strike w:val="0"/>
        <w:dstrike w:val="0"/>
        <w:color w:val="000000"/>
        <w:sz w:val="24"/>
        <w:u w:val="none" w:color="000000"/>
        <w:bdr w:val="none" w:sz="0" w:space="0" w:color="auto"/>
        <w:shd w:val="clear" w:color="auto" w:fill="auto"/>
        <w:vertAlign w:val="baseline"/>
      </w:rPr>
    </w:lvl>
    <w:lvl w:ilvl="1" w:tplc="30CC86FA">
      <w:start w:val="1"/>
      <w:numFmt w:val="bullet"/>
      <w:lvlText w:val="o"/>
      <w:lvlJc w:val="left"/>
      <w:pPr>
        <w:ind w:left="145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242F810">
      <w:start w:val="1"/>
      <w:numFmt w:val="bullet"/>
      <w:lvlText w:val="▪"/>
      <w:lvlJc w:val="left"/>
      <w:pPr>
        <w:ind w:left="21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A0E8BEE">
      <w:start w:val="1"/>
      <w:numFmt w:val="bullet"/>
      <w:lvlText w:val="•"/>
      <w:lvlJc w:val="left"/>
      <w:pPr>
        <w:ind w:left="28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A980D7E">
      <w:start w:val="1"/>
      <w:numFmt w:val="bullet"/>
      <w:lvlText w:val="o"/>
      <w:lvlJc w:val="left"/>
      <w:pPr>
        <w:ind w:left="361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8B41002">
      <w:start w:val="1"/>
      <w:numFmt w:val="bullet"/>
      <w:lvlText w:val="▪"/>
      <w:lvlJc w:val="left"/>
      <w:pPr>
        <w:ind w:left="43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615C5CD0">
      <w:start w:val="1"/>
      <w:numFmt w:val="bullet"/>
      <w:lvlText w:val="•"/>
      <w:lvlJc w:val="left"/>
      <w:pPr>
        <w:ind w:left="50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6B66272">
      <w:start w:val="1"/>
      <w:numFmt w:val="bullet"/>
      <w:lvlText w:val="o"/>
      <w:lvlJc w:val="left"/>
      <w:pPr>
        <w:ind w:left="57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C04DC8C">
      <w:start w:val="1"/>
      <w:numFmt w:val="bullet"/>
      <w:lvlText w:val="▪"/>
      <w:lvlJc w:val="left"/>
      <w:pPr>
        <w:ind w:left="64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39DC7F13"/>
    <w:multiLevelType w:val="hybridMultilevel"/>
    <w:tmpl w:val="A7923424"/>
    <w:lvl w:ilvl="0" w:tplc="9244E0CA">
      <w:start w:val="1"/>
      <w:numFmt w:val="bullet"/>
      <w:lvlText w:val=""/>
      <w:lvlJc w:val="left"/>
      <w:pPr>
        <w:ind w:left="73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30CC86FA">
      <w:start w:val="1"/>
      <w:numFmt w:val="bullet"/>
      <w:lvlText w:val="o"/>
      <w:lvlJc w:val="left"/>
      <w:pPr>
        <w:ind w:left="145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242F810">
      <w:start w:val="1"/>
      <w:numFmt w:val="bullet"/>
      <w:lvlText w:val="▪"/>
      <w:lvlJc w:val="left"/>
      <w:pPr>
        <w:ind w:left="21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A0E8BEE">
      <w:start w:val="1"/>
      <w:numFmt w:val="bullet"/>
      <w:lvlText w:val="•"/>
      <w:lvlJc w:val="left"/>
      <w:pPr>
        <w:ind w:left="28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A980D7E">
      <w:start w:val="1"/>
      <w:numFmt w:val="bullet"/>
      <w:lvlText w:val="o"/>
      <w:lvlJc w:val="left"/>
      <w:pPr>
        <w:ind w:left="361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8B41002">
      <w:start w:val="1"/>
      <w:numFmt w:val="bullet"/>
      <w:lvlText w:val="▪"/>
      <w:lvlJc w:val="left"/>
      <w:pPr>
        <w:ind w:left="43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615C5CD0">
      <w:start w:val="1"/>
      <w:numFmt w:val="bullet"/>
      <w:lvlText w:val="•"/>
      <w:lvlJc w:val="left"/>
      <w:pPr>
        <w:ind w:left="50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6B66272">
      <w:start w:val="1"/>
      <w:numFmt w:val="bullet"/>
      <w:lvlText w:val="o"/>
      <w:lvlJc w:val="left"/>
      <w:pPr>
        <w:ind w:left="57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C04DC8C">
      <w:start w:val="1"/>
      <w:numFmt w:val="bullet"/>
      <w:lvlText w:val="▪"/>
      <w:lvlJc w:val="left"/>
      <w:pPr>
        <w:ind w:left="64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3DD72FF9"/>
    <w:multiLevelType w:val="hybridMultilevel"/>
    <w:tmpl w:val="1A5EC7D0"/>
    <w:lvl w:ilvl="0" w:tplc="F62CA622">
      <w:start w:val="1"/>
      <w:numFmt w:val="bullet"/>
      <w:lvlText w:val="•"/>
      <w:lvlJc w:val="left"/>
      <w:pPr>
        <w:ind w:left="7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DD60EEC">
      <w:start w:val="1"/>
      <w:numFmt w:val="bullet"/>
      <w:lvlText w:val="o"/>
      <w:lvlJc w:val="left"/>
      <w:pPr>
        <w:ind w:left="145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A325B28">
      <w:start w:val="1"/>
      <w:numFmt w:val="bullet"/>
      <w:lvlText w:val="▪"/>
      <w:lvlJc w:val="left"/>
      <w:pPr>
        <w:ind w:left="21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8F9E0C58">
      <w:start w:val="1"/>
      <w:numFmt w:val="bullet"/>
      <w:lvlText w:val="•"/>
      <w:lvlJc w:val="left"/>
      <w:pPr>
        <w:ind w:left="28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B5C1C0C">
      <w:start w:val="1"/>
      <w:numFmt w:val="bullet"/>
      <w:lvlText w:val="o"/>
      <w:lvlJc w:val="left"/>
      <w:pPr>
        <w:ind w:left="361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BE0CA40">
      <w:start w:val="1"/>
      <w:numFmt w:val="bullet"/>
      <w:lvlText w:val="▪"/>
      <w:lvlJc w:val="left"/>
      <w:pPr>
        <w:ind w:left="43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CBE27A0">
      <w:start w:val="1"/>
      <w:numFmt w:val="bullet"/>
      <w:lvlText w:val="•"/>
      <w:lvlJc w:val="left"/>
      <w:pPr>
        <w:ind w:left="50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EB43428">
      <w:start w:val="1"/>
      <w:numFmt w:val="bullet"/>
      <w:lvlText w:val="o"/>
      <w:lvlJc w:val="left"/>
      <w:pPr>
        <w:ind w:left="57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8A0D86A">
      <w:start w:val="1"/>
      <w:numFmt w:val="bullet"/>
      <w:lvlText w:val="▪"/>
      <w:lvlJc w:val="left"/>
      <w:pPr>
        <w:ind w:left="64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42370799"/>
    <w:multiLevelType w:val="hybridMultilevel"/>
    <w:tmpl w:val="4730798E"/>
    <w:lvl w:ilvl="0" w:tplc="BD5CFFA2">
      <w:start w:val="1"/>
      <w:numFmt w:val="bullet"/>
      <w:lvlText w:val=""/>
      <w:lvlJc w:val="left"/>
      <w:pPr>
        <w:ind w:left="94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1" w:tplc="A3848606">
      <w:start w:val="1"/>
      <w:numFmt w:val="bullet"/>
      <w:lvlText w:val="o"/>
      <w:lvlJc w:val="left"/>
      <w:pPr>
        <w:ind w:left="145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0FBAC8BC">
      <w:start w:val="1"/>
      <w:numFmt w:val="bullet"/>
      <w:lvlText w:val="▪"/>
      <w:lvlJc w:val="left"/>
      <w:pPr>
        <w:ind w:left="217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77AA23E0">
      <w:start w:val="1"/>
      <w:numFmt w:val="bullet"/>
      <w:lvlText w:val="•"/>
      <w:lvlJc w:val="left"/>
      <w:pPr>
        <w:ind w:left="289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62E63CC">
      <w:start w:val="1"/>
      <w:numFmt w:val="bullet"/>
      <w:lvlText w:val="o"/>
      <w:lvlJc w:val="left"/>
      <w:pPr>
        <w:ind w:left="361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E6084768">
      <w:start w:val="1"/>
      <w:numFmt w:val="bullet"/>
      <w:lvlText w:val="▪"/>
      <w:lvlJc w:val="left"/>
      <w:pPr>
        <w:ind w:left="433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F3965C14">
      <w:start w:val="1"/>
      <w:numFmt w:val="bullet"/>
      <w:lvlText w:val="•"/>
      <w:lvlJc w:val="left"/>
      <w:pPr>
        <w:ind w:left="505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CCCE842">
      <w:start w:val="1"/>
      <w:numFmt w:val="bullet"/>
      <w:lvlText w:val="o"/>
      <w:lvlJc w:val="left"/>
      <w:pPr>
        <w:ind w:left="577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ABAA196A">
      <w:start w:val="1"/>
      <w:numFmt w:val="bullet"/>
      <w:lvlText w:val="▪"/>
      <w:lvlJc w:val="left"/>
      <w:pPr>
        <w:ind w:left="649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4B3B494F"/>
    <w:multiLevelType w:val="hybridMultilevel"/>
    <w:tmpl w:val="916EA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A676443"/>
    <w:multiLevelType w:val="hybridMultilevel"/>
    <w:tmpl w:val="63148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87D4ACB"/>
    <w:multiLevelType w:val="hybridMultilevel"/>
    <w:tmpl w:val="3F3A2648"/>
    <w:lvl w:ilvl="0" w:tplc="265E2F0A">
      <w:start w:val="1"/>
      <w:numFmt w:val="bullet"/>
      <w:lvlText w:val=""/>
      <w:lvlJc w:val="left"/>
      <w:pPr>
        <w:ind w:left="73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F84ADB76">
      <w:start w:val="1"/>
      <w:numFmt w:val="bullet"/>
      <w:lvlText w:val="o"/>
      <w:lvlJc w:val="left"/>
      <w:pPr>
        <w:ind w:left="145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FF225C00">
      <w:start w:val="1"/>
      <w:numFmt w:val="bullet"/>
      <w:lvlText w:val="▪"/>
      <w:lvlJc w:val="left"/>
      <w:pPr>
        <w:ind w:left="21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CD305520">
      <w:start w:val="1"/>
      <w:numFmt w:val="bullet"/>
      <w:lvlText w:val="•"/>
      <w:lvlJc w:val="left"/>
      <w:pPr>
        <w:ind w:left="28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2C0B622">
      <w:start w:val="1"/>
      <w:numFmt w:val="bullet"/>
      <w:lvlText w:val="o"/>
      <w:lvlJc w:val="left"/>
      <w:pPr>
        <w:ind w:left="361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F92C452">
      <w:start w:val="1"/>
      <w:numFmt w:val="bullet"/>
      <w:lvlText w:val="▪"/>
      <w:lvlJc w:val="left"/>
      <w:pPr>
        <w:ind w:left="43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6BEE0D8">
      <w:start w:val="1"/>
      <w:numFmt w:val="bullet"/>
      <w:lvlText w:val="•"/>
      <w:lvlJc w:val="left"/>
      <w:pPr>
        <w:ind w:left="50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8DECA76">
      <w:start w:val="1"/>
      <w:numFmt w:val="bullet"/>
      <w:lvlText w:val="o"/>
      <w:lvlJc w:val="left"/>
      <w:pPr>
        <w:ind w:left="57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CBB45954">
      <w:start w:val="1"/>
      <w:numFmt w:val="bullet"/>
      <w:lvlText w:val="▪"/>
      <w:lvlJc w:val="left"/>
      <w:pPr>
        <w:ind w:left="64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740956C5"/>
    <w:multiLevelType w:val="hybridMultilevel"/>
    <w:tmpl w:val="F72E619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 w15:restartNumberingAfterBreak="0">
    <w:nsid w:val="79422B0E"/>
    <w:multiLevelType w:val="hybridMultilevel"/>
    <w:tmpl w:val="036A3CCC"/>
    <w:lvl w:ilvl="0" w:tplc="A76209A4">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C924F34">
      <w:start w:val="6"/>
      <w:numFmt w:val="decimal"/>
      <w:lvlRestart w:val="0"/>
      <w:lvlText w:val="%2."/>
      <w:lvlJc w:val="left"/>
      <w:pPr>
        <w:ind w:left="9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8B40DE8">
      <w:start w:val="1"/>
      <w:numFmt w:val="lowerRoman"/>
      <w:lvlText w:val="%3"/>
      <w:lvlJc w:val="left"/>
      <w:pPr>
        <w:ind w:left="18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85A9AB6">
      <w:start w:val="1"/>
      <w:numFmt w:val="decimal"/>
      <w:lvlText w:val="%4"/>
      <w:lvlJc w:val="left"/>
      <w:pPr>
        <w:ind w:left="25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5FAB9EA">
      <w:start w:val="1"/>
      <w:numFmt w:val="lowerLetter"/>
      <w:lvlText w:val="%5"/>
      <w:lvlJc w:val="left"/>
      <w:pPr>
        <w:ind w:left="32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9A2711E">
      <w:start w:val="1"/>
      <w:numFmt w:val="lowerRoman"/>
      <w:lvlText w:val="%6"/>
      <w:lvlJc w:val="left"/>
      <w:pPr>
        <w:ind w:left="39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9C4F4F8">
      <w:start w:val="1"/>
      <w:numFmt w:val="decimal"/>
      <w:lvlText w:val="%7"/>
      <w:lvlJc w:val="left"/>
      <w:pPr>
        <w:ind w:left="46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8CCC362">
      <w:start w:val="1"/>
      <w:numFmt w:val="lowerLetter"/>
      <w:lvlText w:val="%8"/>
      <w:lvlJc w:val="left"/>
      <w:pPr>
        <w:ind w:left="54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516505C">
      <w:start w:val="1"/>
      <w:numFmt w:val="lowerRoman"/>
      <w:lvlText w:val="%9"/>
      <w:lvlJc w:val="left"/>
      <w:pPr>
        <w:ind w:left="61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7A0C654C"/>
    <w:multiLevelType w:val="hybridMultilevel"/>
    <w:tmpl w:val="B13AA46A"/>
    <w:lvl w:ilvl="0" w:tplc="1FE88B96">
      <w:start w:val="1"/>
      <w:numFmt w:val="bullet"/>
      <w:lvlText w:val=""/>
      <w:lvlJc w:val="left"/>
      <w:pPr>
        <w:ind w:left="213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851CE760">
      <w:start w:val="1"/>
      <w:numFmt w:val="bullet"/>
      <w:lvlText w:val="o"/>
      <w:lvlJc w:val="left"/>
      <w:pPr>
        <w:ind w:left="293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6E6E092">
      <w:start w:val="1"/>
      <w:numFmt w:val="bullet"/>
      <w:lvlText w:val="▪"/>
      <w:lvlJc w:val="left"/>
      <w:pPr>
        <w:ind w:left="365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8781562">
      <w:start w:val="1"/>
      <w:numFmt w:val="bullet"/>
      <w:lvlText w:val="•"/>
      <w:lvlJc w:val="left"/>
      <w:pPr>
        <w:ind w:left="437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F8ACACE">
      <w:start w:val="1"/>
      <w:numFmt w:val="bullet"/>
      <w:lvlText w:val="o"/>
      <w:lvlJc w:val="left"/>
      <w:pPr>
        <w:ind w:left="509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C6809C50">
      <w:start w:val="1"/>
      <w:numFmt w:val="bullet"/>
      <w:lvlText w:val="▪"/>
      <w:lvlJc w:val="left"/>
      <w:pPr>
        <w:ind w:left="581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8CA2FFE">
      <w:start w:val="1"/>
      <w:numFmt w:val="bullet"/>
      <w:lvlText w:val="•"/>
      <w:lvlJc w:val="left"/>
      <w:pPr>
        <w:ind w:left="653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91A37F2">
      <w:start w:val="1"/>
      <w:numFmt w:val="bullet"/>
      <w:lvlText w:val="o"/>
      <w:lvlJc w:val="left"/>
      <w:pPr>
        <w:ind w:left="725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B72BC86">
      <w:start w:val="1"/>
      <w:numFmt w:val="bullet"/>
      <w:lvlText w:val="▪"/>
      <w:lvlJc w:val="left"/>
      <w:pPr>
        <w:ind w:left="797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abstractNumId w:val="4"/>
  </w:num>
  <w:num w:numId="2">
    <w:abstractNumId w:val="6"/>
  </w:num>
  <w:num w:numId="3">
    <w:abstractNumId w:val="0"/>
  </w:num>
  <w:num w:numId="4">
    <w:abstractNumId w:val="12"/>
  </w:num>
  <w:num w:numId="5">
    <w:abstractNumId w:val="9"/>
  </w:num>
  <w:num w:numId="6">
    <w:abstractNumId w:val="5"/>
  </w:num>
  <w:num w:numId="7">
    <w:abstractNumId w:val="11"/>
  </w:num>
  <w:num w:numId="8">
    <w:abstractNumId w:val="1"/>
  </w:num>
  <w:num w:numId="9">
    <w:abstractNumId w:val="3"/>
  </w:num>
  <w:num w:numId="10">
    <w:abstractNumId w:val="10"/>
  </w:num>
  <w:num w:numId="11">
    <w:abstractNumId w:val="7"/>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233"/>
    <w:rsid w:val="000A3F67"/>
    <w:rsid w:val="000C0FF6"/>
    <w:rsid w:val="000E1F44"/>
    <w:rsid w:val="0019586E"/>
    <w:rsid w:val="001A6EFF"/>
    <w:rsid w:val="00204C1A"/>
    <w:rsid w:val="00205435"/>
    <w:rsid w:val="00280767"/>
    <w:rsid w:val="00320E27"/>
    <w:rsid w:val="0032693F"/>
    <w:rsid w:val="00457127"/>
    <w:rsid w:val="004B148A"/>
    <w:rsid w:val="005B042D"/>
    <w:rsid w:val="00690763"/>
    <w:rsid w:val="00727AC0"/>
    <w:rsid w:val="007856A4"/>
    <w:rsid w:val="007B2233"/>
    <w:rsid w:val="0080053E"/>
    <w:rsid w:val="008A0814"/>
    <w:rsid w:val="0094345C"/>
    <w:rsid w:val="00972FDD"/>
    <w:rsid w:val="0097631F"/>
    <w:rsid w:val="00987E39"/>
    <w:rsid w:val="00993B21"/>
    <w:rsid w:val="00A16A61"/>
    <w:rsid w:val="00B85072"/>
    <w:rsid w:val="00B90314"/>
    <w:rsid w:val="00BA6E7F"/>
    <w:rsid w:val="00C73501"/>
    <w:rsid w:val="00C81A6F"/>
    <w:rsid w:val="00CD228C"/>
    <w:rsid w:val="00E30638"/>
    <w:rsid w:val="00E318EE"/>
    <w:rsid w:val="00F2730D"/>
    <w:rsid w:val="00F53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8016CE-628D-4641-AC3E-42F3CF51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5" w:line="241" w:lineRule="auto"/>
      <w:ind w:left="9" w:right="12"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A6EFF"/>
    <w:pPr>
      <w:ind w:left="720"/>
      <w:contextualSpacing/>
    </w:pPr>
  </w:style>
  <w:style w:type="paragraph" w:customStyle="1" w:styleId="pboth">
    <w:name w:val="pboth"/>
    <w:basedOn w:val="a"/>
    <w:rsid w:val="0080053E"/>
    <w:pPr>
      <w:spacing w:before="100" w:beforeAutospacing="1" w:after="100" w:afterAutospacing="1" w:line="240" w:lineRule="auto"/>
      <w:ind w:left="0" w:right="0" w:firstLine="0"/>
      <w:jc w:val="left"/>
    </w:pPr>
    <w:rPr>
      <w:color w:val="auto"/>
      <w:szCs w:val="24"/>
    </w:rPr>
  </w:style>
  <w:style w:type="table" w:customStyle="1" w:styleId="1">
    <w:name w:val="Сетка таблицы1"/>
    <w:basedOn w:val="a1"/>
    <w:next w:val="a4"/>
    <w:uiPriority w:val="39"/>
    <w:rsid w:val="00800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800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9031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90314"/>
    <w:rPr>
      <w:rFonts w:ascii="Segoe UI" w:eastAsia="Times New Roman" w:hAnsi="Segoe UI" w:cs="Segoe UI"/>
      <w:color w:val="000000"/>
      <w:sz w:val="18"/>
      <w:szCs w:val="18"/>
    </w:rPr>
  </w:style>
  <w:style w:type="paragraph" w:styleId="a7">
    <w:name w:val="footer"/>
    <w:basedOn w:val="a"/>
    <w:link w:val="a8"/>
    <w:uiPriority w:val="99"/>
    <w:unhideWhenUsed/>
    <w:rsid w:val="00F5365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5365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522531">
      <w:bodyDiv w:val="1"/>
      <w:marLeft w:val="0"/>
      <w:marRight w:val="0"/>
      <w:marTop w:val="0"/>
      <w:marBottom w:val="0"/>
      <w:divBdr>
        <w:top w:val="none" w:sz="0" w:space="0" w:color="auto"/>
        <w:left w:val="none" w:sz="0" w:space="0" w:color="auto"/>
        <w:bottom w:val="none" w:sz="0" w:space="0" w:color="auto"/>
        <w:right w:val="none" w:sz="0" w:space="0" w:color="auto"/>
      </w:divBdr>
    </w:div>
    <w:div w:id="1908682485">
      <w:bodyDiv w:val="1"/>
      <w:marLeft w:val="0"/>
      <w:marRight w:val="0"/>
      <w:marTop w:val="0"/>
      <w:marBottom w:val="0"/>
      <w:divBdr>
        <w:top w:val="none" w:sz="0" w:space="0" w:color="auto"/>
        <w:left w:val="none" w:sz="0" w:space="0" w:color="auto"/>
        <w:bottom w:val="none" w:sz="0" w:space="0" w:color="auto"/>
        <w:right w:val="none" w:sz="0" w:space="0" w:color="auto"/>
      </w:divBdr>
    </w:div>
    <w:div w:id="2146199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Pages>
  <Words>5335</Words>
  <Characters>30411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Asus new 1</cp:lastModifiedBy>
  <cp:revision>9</cp:revision>
  <cp:lastPrinted>2024-03-27T11:56:00Z</cp:lastPrinted>
  <dcterms:created xsi:type="dcterms:W3CDTF">2024-01-23T17:15:00Z</dcterms:created>
  <dcterms:modified xsi:type="dcterms:W3CDTF">2025-01-30T20:16:00Z</dcterms:modified>
</cp:coreProperties>
</file>