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F1" w:rsidRDefault="006713F1" w:rsidP="006713F1">
      <w:pPr>
        <w:pStyle w:val="a4"/>
      </w:pPr>
      <w:r>
        <w:rPr>
          <w:noProof/>
        </w:rPr>
        <w:drawing>
          <wp:inline distT="0" distB="0" distL="0" distR="0" wp14:anchorId="0754585B" wp14:editId="545DF1BD">
            <wp:extent cx="6437630" cy="8855271"/>
            <wp:effectExtent l="0" t="0" r="1270" b="3175"/>
            <wp:docPr id="1" name="Рисунок 1" descr="C:\Users\ASUSNE~1\AppData\Local\Temp\Rar$DIa0.429\РП География 6-9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429\РП География 6-9 кл. У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200" cy="887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AE" w:rsidRDefault="007269AE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94635A" w:rsidP="0094635A">
      <w:pPr>
        <w:spacing w:after="2" w:line="270" w:lineRule="auto"/>
        <w:ind w:left="10" w:right="7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ПОЯСНИТЕЛЬНАЯ ЗАПИСКА </w:t>
      </w:r>
    </w:p>
    <w:p w:rsidR="0094635A" w:rsidRPr="005A38B7" w:rsidRDefault="0094635A" w:rsidP="0094635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6-9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умственной отсталостью (интеллектуальными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ушениями,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реализует требования в предметной области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общество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Федеральной адаптированной основной общеобразовательной программы обучающихся с умственной отсталостью (интеллектуальными нарушениями) и является частью Адаптированной основной общеобразовательной программой образования обучающихся с умственной отсталостью (интеллектуальными нарушениями). </w:t>
      </w:r>
    </w:p>
    <w:p w:rsidR="0094635A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Программа составлена в соответствии с: </w:t>
      </w:r>
    </w:p>
    <w:p w:rsidR="0094635A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29.12.2012 № 273-ФЗ «Об образовании в Российской Федерации»; </w:t>
      </w:r>
    </w:p>
    <w:p w:rsidR="0094635A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</w:t>
      </w:r>
      <w:proofErr w:type="spellStart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94635A" w:rsidRPr="005A38B7" w:rsidRDefault="0094635A" w:rsidP="0094635A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30 сентября 2022 г. № 874 «Об утверждении Порядка разработки и утверждения федеральных основны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общеобразовательных программ»;</w:t>
      </w:r>
    </w:p>
    <w:p w:rsidR="0094635A" w:rsidRPr="004F7D07" w:rsidRDefault="0094635A" w:rsidP="0094635A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</w:t>
      </w:r>
      <w:proofErr w:type="spellStart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ноября 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proofErr w:type="gramStart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стандартов общего образования и образования</w:t>
      </w:r>
      <w:proofErr w:type="gramEnd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(Зарегистрировано в Минюсте России 6 февраля 2023 г. № 72264);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24 ноября 2022 г. №</w:t>
      </w:r>
      <w:r w:rsidRPr="005A38B7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5A38B7">
        <w:rPr>
          <w:rFonts w:ascii="Times New Roman" w:eastAsia="Times New Roman" w:hAnsi="Times New Roman" w:cs="Times New Roman"/>
          <w:sz w:val="24"/>
          <w:szCs w:val="24"/>
          <w:lang w:eastAsia="ru-RU"/>
        </w:rPr>
        <w:t>1026 «Об утверждении федеральной адаптированной образовательной программы основного общего образования для обучающихся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рача РФ от 28.09.2020 г. № 28; 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28.08.2020 г. № 442; </w:t>
      </w:r>
    </w:p>
    <w:p w:rsidR="0094635A" w:rsidRDefault="0094635A" w:rsidP="0094635A">
      <w:pPr>
        <w:widowControl w:val="0"/>
        <w:autoSpaceDE w:val="0"/>
        <w:autoSpaceDN w:val="0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 и другими Локальными актами СПб СУВУ.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синтезирует многие компоненты общественно-научного и естественнонаучного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94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географии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:rsidR="0094635A" w:rsidRPr="0094635A" w:rsidRDefault="0094635A" w:rsidP="0094635A">
      <w:pPr>
        <w:spacing w:after="36" w:line="268" w:lineRule="auto"/>
        <w:ind w:left="-284" w:right="6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i/>
          <w:sz w:val="24"/>
          <w:lang w:eastAsia="ru-RU"/>
        </w:rPr>
        <w:t>Задачами</w:t>
      </w:r>
      <w:r w:rsidRPr="0094635A">
        <w:rPr>
          <w:rFonts w:ascii="Times New Roman" w:eastAsia="Times New Roman" w:hAnsi="Times New Roman" w:cs="Times New Roman"/>
          <w:sz w:val="24"/>
          <w:lang w:eastAsia="ru-RU"/>
        </w:rPr>
        <w:t xml:space="preserve"> изучения географии являются: </w:t>
      </w:r>
    </w:p>
    <w:p w:rsidR="0094635A" w:rsidRP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представлений о географии и ее роли в понимании природных и социально-экономических процессов и их взаимосвязей; </w:t>
      </w:r>
    </w:p>
    <w:p w:rsidR="0094635A" w:rsidRP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представлений об особенностях природы, жизни, культуры и хозяйственной деятельности людей, экологических проблемах России; </w:t>
      </w:r>
    </w:p>
    <w:p w:rsidR="0094635A" w:rsidRP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умения выделять, описывать и объяснять существенные признаки географических объектов и явлений; </w:t>
      </w:r>
    </w:p>
    <w:p w:rsidR="0094635A" w:rsidRPr="0094635A" w:rsidRDefault="0094635A" w:rsidP="0094635A">
      <w:pPr>
        <w:numPr>
          <w:ilvl w:val="0"/>
          <w:numId w:val="10"/>
        </w:numPr>
        <w:spacing w:after="38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 </w:t>
      </w:r>
    </w:p>
    <w:p w:rsidR="0094635A" w:rsidRPr="0094635A" w:rsidRDefault="0094635A" w:rsidP="0094635A">
      <w:pPr>
        <w:numPr>
          <w:ilvl w:val="0"/>
          <w:numId w:val="10"/>
        </w:numPr>
        <w:spacing w:after="37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94635A" w:rsidRDefault="0094635A" w:rsidP="0094635A">
      <w:pPr>
        <w:numPr>
          <w:ilvl w:val="0"/>
          <w:numId w:val="10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Учёт воспитательного потенциала уроков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программа воспитания реализуется через использование воспитательного потенциала уроков географии в следующих формах:   </w:t>
      </w:r>
    </w:p>
    <w:p w:rsidR="0094635A" w:rsidRPr="0094635A" w:rsidRDefault="0094635A" w:rsidP="0094635A">
      <w:pPr>
        <w:numPr>
          <w:ilvl w:val="0"/>
          <w:numId w:val="11"/>
        </w:numPr>
        <w:spacing w:after="37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 </w:t>
      </w:r>
    </w:p>
    <w:p w:rsidR="0094635A" w:rsidRDefault="0094635A" w:rsidP="0094635A">
      <w:pPr>
        <w:numPr>
          <w:ilvl w:val="0"/>
          <w:numId w:val="11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Привлечение внимания обучающихся к ценностному аспекту изучаемых на уроках предметов, явлений, событий через: демонстрацию обучающимся примеров ответственного, гражданского поведения, проявления человеколюбия и добросердечности:  </w:t>
      </w:r>
    </w:p>
    <w:p w:rsid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 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на уроках информации, затрагивающей важные социальные, нравственные, этические вопросы. 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лицам.  </w:t>
      </w:r>
    </w:p>
    <w:p w:rsidR="0094635A" w:rsidRPr="0094635A" w:rsidRDefault="0094635A" w:rsidP="0094635A">
      <w:pPr>
        <w:numPr>
          <w:ilvl w:val="0"/>
          <w:numId w:val="12"/>
        </w:numPr>
        <w:spacing w:after="38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на уроке интерактивных форм работы, стимулирующих познавательную мотивацию обучающихся.  </w:t>
      </w:r>
    </w:p>
    <w:p w:rsidR="0094635A" w:rsidRP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групповой работы или работы в парах, которые способствуют развитию навыков командной работы и взаимодействию с другими обучающимися.  </w:t>
      </w:r>
    </w:p>
    <w:p w:rsidR="0094635A" w:rsidRPr="0094635A" w:rsidRDefault="0094635A" w:rsidP="0094635A">
      <w:pPr>
        <w:numPr>
          <w:ilvl w:val="0"/>
          <w:numId w:val="12"/>
        </w:numPr>
        <w:spacing w:after="37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  </w:t>
      </w:r>
    </w:p>
    <w:p w:rsidR="0094635A" w:rsidRPr="0094635A" w:rsidRDefault="0094635A" w:rsidP="0094635A">
      <w:pPr>
        <w:numPr>
          <w:ilvl w:val="0"/>
          <w:numId w:val="12"/>
        </w:numPr>
        <w:spacing w:after="38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  </w:t>
      </w:r>
    </w:p>
    <w:p w:rsidR="0094635A" w:rsidRDefault="0094635A" w:rsidP="0094635A">
      <w:pPr>
        <w:numPr>
          <w:ilvl w:val="0"/>
          <w:numId w:val="12"/>
        </w:num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Установление уважительных, доверительных, неформальных отношений между учителем и учениками, создание на уроках эмоционально-комфортной среды. </w:t>
      </w:r>
    </w:p>
    <w:p w:rsid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Психолого-педагогическая характеристика обучающихся </w:t>
      </w:r>
    </w:p>
    <w:p w:rsidR="0094635A" w:rsidRDefault="00E051F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832B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Значительная неоднородность состава обучающихся </w:t>
      </w:r>
      <w:r w:rsidR="0094635A" w:rsidRPr="004F7D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</w:t>
      </w:r>
      <w:r w:rsidR="0094635A" w:rsidRPr="00832B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</w:t>
      </w:r>
      <w:r w:rsid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ля обучающихся с ОВЗ является его</w:t>
      </w:r>
      <w:r w:rsidR="0094635A" w:rsidRPr="00832B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специфической особенностью.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возможностям обучения умственно отсталые обучающиеся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делятся на четыре группы.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I группу составляют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наиболее успешно овладевающие программным материалом в процессе фронтального обучения. Все задания ими, как правило, выполняются самостоятельно. 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 словами свидетельствует о сознательном усвоении этими обучающимися программного материала. Им доступен некоторый уровень обобщения. Полученные знания и умения такие ученики успешнее остальных применяют на практике. При выполнении сравнительно сложных заданий им нужна незначительная ак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тивизирующая помощь взрослого.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II группы также достаточно успешно обучаются в классе. В ходе обучения эти дети испытывают несколько большие трудности, чем ученики I группы. Они в основном понимают фронтальное объяснение учителя, неплохо запоминают изучаемый материл, но без помощи сделать элементарные выводы и обобщения не в состоянии. Их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не затрудняет. Но при этом ученики снижают темп работы, допускают ошибки, которые могут быть исправлены с незначительной помощью. Объяснения своих действий у обучающихся II группы недостаточно точны, даются в развернутом плане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меньшей степенью обобщенности.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III группе относятся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которые с трудом усваивают программный материал, нуждаясь в разнообразных видах помощи (словесно-логической, наглядной и предметно-практической). Успешность усвоения знаний, в первую очередь, зависит от понимания детьми того, что им сообщается. Для этих обучающихся характерно недостаточное осознание вновь сообщаемого материала (правила, теоретические сведения, факты). Им трудно определить главное в изучаемом, установить логическую связь частей, отделить второстепенное. Им трудно понять материал во время фронтальных занятий, они нуждаются в дополнительном объяснении. Их отличает низкая самостоятельность. Темп усвоения материала у этих обучающихся значительно ниже, чем у детей, отнесенных к II группе. Несмотря на трудности усвоения материала,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основном не теряют приобретенных знаний и умений могут их применить при выполнении аналогичного задания, однако каждое несколько измененное задание воспринимается ими как новое. Это свидетельствует о низкой способности обучающихся данной группы обобщать, из суммы полученных знаний и умений выбрать нужное и применить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адекватно поставленной задаче.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III группы в процессе обучения в некоторой мере преодолевают инертность, Значительная помощь им бывает нужна главным образом в начале выполнения задания, после чего они могут работать более самостоятельно, пока не встретятся с новой трудностью. Деятельность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этой группы нужно постоянно организовывать, пока они не поймут основного в изучаемом материале. После этого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увереннее выполняют задания и лучше дают словесный отчет о нем. Это говорит хотя и о затрудненном, но в определенной мере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осознанном процессе усвоения.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IV группе относятся обучающиеся, которые овладевают учебным материалом на самом низком уровне. При этом только фронтального обучения для них явно недостаточно. Они нуждаются в выполнении большого количества упражнений, введении дополнительных приемов обучения, постоянном контроле и подсказках во время выполнения работ. Сделать выводы с некоторой долей самостоятельности, использовать прошлый опыт им недоступно. Обучающимся требуется четкое неоднократное объяснение учителя при выполнении любого задания. Помощь учителя в виде прямой подсказки одними учениками используется верно, другие и в этих условиях допускают ошибки. Эти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видят ошибок в работе, им требуется конкретное указание на них и объяснение к исправлению. Каждое последующее задание воспринимается ими как новое. Знания усваиваются чисто механически, быстро забываются. Они могут усвоить значительно меньший объем знаний и умений, чем предлагается программой вспомо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гательной школы.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О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тнесенность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той или иной группе не является стабильной. Под влиянием корригирующего обучения обучающиеся развиваются и могут переходить в группу выше или занять более благополучное положение внутри группы.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выделенные в четыре группы, нуждаются в дифференцированном подходе в процессе фронтального обучения. Достаточно успешное продвижение обучающихся I и II группы позволяет для решения некоторых задач обучения на разных предметах объединить их в одну группу. Эти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понимают фронтальное объяснение, обладают определенной самостоятельностью при выполнении заданий, могут сами или с незначительной помощью осуществлять пере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нос имеющихся знаний и умений.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составлении программы учитываются следующие особенности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интеллектуальной недостаточностью: неустойчивое внимание, малый объем памяти, затруднения при воспроизведении материала, </w:t>
      </w:r>
      <w:proofErr w:type="spellStart"/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несформированность</w:t>
      </w:r>
      <w:proofErr w:type="spellEnd"/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мыслительных операций, анализа, синтеза, сравнения, плохо развиты навыки чтения, устной и письменной речи. Общая организованность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низкая: есть проблемы с дисциплиной, как на уроках, так и во время перемен. Нескольким обучающимся прис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уще заторможенность в ответах. </w:t>
      </w:r>
    </w:p>
    <w:p w:rsidR="0094635A" w:rsidRDefault="0094635A" w:rsidP="0094635A">
      <w:pPr>
        <w:spacing w:after="14" w:line="248" w:lineRule="auto"/>
        <w:ind w:left="-366"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умственной отсталостью (интеллектуальными нарушениями) отмечаются недостатки в развитии речевой деятельности, физиологической основой которых является нарушение взаимодействия между первой и второй сигнальными системами, что, в свою очередь, проявляется в недоразвитии всех сторон речи: фонетической, лексической, грамматической. Недостатки речевой деятельности этой категории обучающихся напрямую связаны с нарушением абстрактно-логического мышления. Однако в повседневной практике такие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276A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способны поддержать беседу на темы, близкие их личному опыту, используя при этом несложные конструкции предложений. Проведение систематической коррекционно-развивающей работы, направленной на систематизацию и обогащение представлений об окружающей действительности, создает положительные условия для овладения обучающимися различными языковыми средствами. Это находит свое выражение в увеличении объема и изменении качества словарного запаса, овладении различными конструкциями предложений, составлении небольших, но завершенных по смыслу, устных высказываний. Таким образом, постепенно создается основа для овладения более слож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ной формой речи – устной речи. </w:t>
      </w:r>
    </w:p>
    <w:p w:rsidR="0094635A" w:rsidRPr="0094635A" w:rsidRDefault="0094635A" w:rsidP="0094635A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4635A" w:rsidRPr="0094635A" w:rsidRDefault="0094635A" w:rsidP="0094635A">
      <w:pPr>
        <w:spacing w:after="14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Географический материал в силу своего содержания обладает значительными возможностями для развития и коррекции познавательной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нарушениями интеллектуального развития: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обучающихся. Систематическая словарная работа на уроках географии расширяет лексический запас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 сниженным интеллектом, помогает им правильно употреблять новые слова в связной речи. </w:t>
      </w:r>
    </w:p>
    <w:p w:rsidR="0094635A" w:rsidRPr="0094635A" w:rsidRDefault="0094635A" w:rsidP="0094635A">
      <w:pPr>
        <w:spacing w:after="14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 из основных недостатков мышления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нарушением интеллекта – недоразвитие операции обобщения, а также серьезные отклонения в протекании процесса восприятия действительности: замедленность восприятия, узость его, т.е. восприятие в данный момент меньшего количества объектов по сравнению с восприятием нормальных детей, недостаточная избирательность и дифференцированность восприятия, неумение выделять наиболее главное, существенное, затруднения в установлении пространственных связей между воспринимаемыми объектами. 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Обучающиеся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нарушением интеллекта отличаются от своих сверстников ограниченным, несистематизированным багажом конкретных представлений об объектах и явлениях реальной действительности, в том числе и географического характера. </w:t>
      </w:r>
    </w:p>
    <w:p w:rsidR="00156A94" w:rsidRDefault="0094635A" w:rsidP="00156A94">
      <w:pPr>
        <w:spacing w:after="65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Значительную помощь обучающимся окажут атласы (иллюстрированные приложения к учебникам), которые специально адаптированы к психофизическим и возрастным особенностям детей с интеллектуальными нарушениями. Используя их, обучающиеся могут давать комплексную характеристику иллюстрированной территории (растительный мир, жив</w:t>
      </w:r>
      <w:r w:rsid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отный мир, занятия населения). </w:t>
      </w:r>
    </w:p>
    <w:p w:rsidR="0094635A" w:rsidRPr="0094635A" w:rsidRDefault="00156A94" w:rsidP="00156A94">
      <w:pPr>
        <w:spacing w:after="65" w:line="276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Место предмета в учебном плане  </w:t>
      </w:r>
    </w:p>
    <w:p w:rsidR="0094635A" w:rsidRPr="0094635A" w:rsidRDefault="00156A94" w:rsidP="00156A94">
      <w:pPr>
        <w:spacing w:after="32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География</w:t>
      </w:r>
      <w:r w:rsidRP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входит в образовательную область «Человек и общество» учебного плана Федерального государственного бюджетного профессионального общеобразовательного учреждения «Санкт-Петербургское специальное учебно-воспитательное учреждение закрытого типа». Занятия по данному предмету проводятся в форме урока (40 мин).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156A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-9 классах отведено по 68 часов в год (2 часов в неделю).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обучающимся. Поэтому важен не только дифференцированный подход в обучении, но и неоднократное повторение, закрепление пройденного материала.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71243" w:rsidRDefault="00E71243" w:rsidP="0094635A">
      <w:pPr>
        <w:spacing w:after="2" w:line="270" w:lineRule="auto"/>
        <w:ind w:left="10" w:right="7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94635A" w:rsidP="0094635A">
      <w:pPr>
        <w:spacing w:after="2" w:line="270" w:lineRule="auto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УЧЕБНОГО ПРЕДМЕТА </w:t>
      </w:r>
    </w:p>
    <w:p w:rsidR="0094635A" w:rsidRPr="0094635A" w:rsidRDefault="0094635A" w:rsidP="0094635A">
      <w:pPr>
        <w:spacing w:after="27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4635A" w:rsidRPr="0094635A" w:rsidRDefault="004B4B7E" w:rsidP="0094635A">
      <w:pPr>
        <w:spacing w:after="5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</w:t>
      </w:r>
      <w:r w:rsidR="00156A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класс</w:t>
      </w:r>
    </w:p>
    <w:p w:rsidR="00156A94" w:rsidRDefault="0094635A" w:rsidP="00156A94">
      <w:pPr>
        <w:spacing w:after="23"/>
        <w:ind w:left="-284" w:right="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Понятие о географии как науке.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23"/>
        <w:ind w:left="-284" w:right="7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Явления природы: ветер, дождь, гроза.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Географические сведения о своей местности и труде населения.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Ориентирование на местности.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Горизонт, линии, стороны горизонта. Компас и правила пользования им.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Формы поверхности земли.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Рельеф местности, его основные формы. Равнины, холмы, горы. Понятие о землетрясениях и вулканах. Овраги и их образование.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>Вода на земле.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Река и ее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части. Горные и равнинные реки.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Озера, водохранилища, пруды. Болота и их осушение. Родник и его образование. Колодец. Водопровод. Океаны и моря. Ураганы и штормы. Острова и полуострова. Водоемы нашей местности. Охрана воды от загрязнения.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План и карта.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Масштаб. Условные знаки плана местности. План и географическая карта. Масштаб карты. Условные цвета и знаки физической карты. Физическая карта России.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Земной шар.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Краткие сведения о Земле, Солнце и Луне. Планеты. Земля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планета. Освоение космоса. Глобус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модель земного шара. Земная ось, экватор,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полушарий. Природа тропического пояса. Природа умеренных и полярных поясов. </w:t>
      </w:r>
    </w:p>
    <w:p w:rsidR="00156A94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Положение России на глобусе, карте полушарий, физической карте.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54F02" w:rsidRDefault="00156A94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Границы России. Океаны и моря, омывающие берега России. Острова и полуострова России. </w:t>
      </w:r>
    </w:p>
    <w:p w:rsidR="00154F02" w:rsidRDefault="0094635A" w:rsidP="00156A94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Формы поверхности России.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 России. Реки и озера России. </w:t>
      </w:r>
    </w:p>
    <w:p w:rsidR="004B4B7E" w:rsidRPr="004B4B7E" w:rsidRDefault="004B4B7E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</w:p>
    <w:p w:rsidR="004B4B7E" w:rsidRPr="004B4B7E" w:rsidRDefault="004B4B7E" w:rsidP="004B4B7E">
      <w:pPr>
        <w:spacing w:after="4" w:line="270" w:lineRule="auto"/>
        <w:ind w:left="-284" w:right="16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География России.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Общая характеристика природы и хозяйства России. Географическое положение России на карте мира. Морские и сухопутные границы. Европейская и азиатская части России. Разнообразие рельефа. Острова и полуострова. Административное деление России.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Отрасли промышленности. Уровни развития европейской и азиатской частей России. </w:t>
      </w:r>
    </w:p>
    <w:p w:rsidR="004B4B7E" w:rsidRPr="004B4B7E" w:rsidRDefault="004B4B7E" w:rsidP="004B4B7E">
      <w:pPr>
        <w:spacing w:after="41" w:line="268" w:lineRule="auto"/>
        <w:ind w:left="-284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Природные зоны России. Зона арктических пустынь. Тундра. Лесная зона. Степи. </w:t>
      </w:r>
    </w:p>
    <w:p w:rsidR="004B4B7E" w:rsidRPr="004B4B7E" w:rsidRDefault="004B4B7E" w:rsidP="004B4B7E">
      <w:pPr>
        <w:spacing w:after="14" w:line="268" w:lineRule="auto"/>
        <w:ind w:left="-284" w:right="63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Полупустыни и пустыни. Субтропики. Высотная поясность</w:t>
      </w:r>
      <w:r w:rsidRPr="004B4B7E">
        <w:rPr>
          <w:rFonts w:ascii="Times New Roman" w:eastAsia="Times New Roman" w:hAnsi="Times New Roman" w:cs="Times New Roman"/>
          <w:color w:val="333333"/>
          <w:sz w:val="27"/>
          <w:lang w:eastAsia="ru-RU"/>
        </w:rPr>
        <w:t xml:space="preserve"> </w:t>
      </w:r>
      <w:r w:rsidRPr="004B4B7E">
        <w:rPr>
          <w:rFonts w:ascii="Times New Roman" w:eastAsia="Times New Roman" w:hAnsi="Times New Roman" w:cs="Times New Roman"/>
          <w:sz w:val="24"/>
          <w:lang w:eastAsia="ru-RU"/>
        </w:rPr>
        <w:t>в горах.</w:t>
      </w:r>
      <w:r w:rsidRPr="004B4B7E">
        <w:rPr>
          <w:rFonts w:ascii="Times New Roman" w:eastAsia="Times New Roman" w:hAnsi="Times New Roman" w:cs="Times New Roman"/>
          <w:sz w:val="27"/>
          <w:lang w:eastAsia="ru-RU"/>
        </w:rPr>
        <w:t xml:space="preserve"> </w:t>
      </w:r>
    </w:p>
    <w:p w:rsidR="004B4B7E" w:rsidRDefault="00277B6D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</w:p>
    <w:p w:rsidR="00277B6D" w:rsidRPr="00277B6D" w:rsidRDefault="00277B6D" w:rsidP="00277B6D">
      <w:pPr>
        <w:spacing w:after="5" w:line="270" w:lineRule="auto"/>
        <w:ind w:left="-284" w:right="16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География материков и океанов.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Материки и океаны на глобусе и физической карте полушарий. Атлантический океан.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Северный Ледовитый океан. Тихий океан. Индийский океан. Хозяйственное значение.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Судоходство. </w:t>
      </w:r>
    </w:p>
    <w:p w:rsidR="00277B6D" w:rsidRPr="00277B6D" w:rsidRDefault="00277B6D" w:rsidP="00277B6D">
      <w:pPr>
        <w:spacing w:after="15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Африка, Австралия, Антарктида, Северная Америка, Южная Америка, Евразия: географическое положение и очертания берегов, острова и полуострова, рельеф, климат, реки и озера, природа материка, население и государства. </w:t>
      </w:r>
    </w:p>
    <w:p w:rsidR="00277B6D" w:rsidRDefault="00E71243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 класс</w:t>
      </w:r>
    </w:p>
    <w:p w:rsidR="00E71243" w:rsidRPr="00E71243" w:rsidRDefault="00E71243" w:rsidP="00E71243">
      <w:pPr>
        <w:spacing w:after="0" w:line="270" w:lineRule="auto"/>
        <w:ind w:left="-284" w:right="14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Государства Евразии. </w:t>
      </w:r>
    </w:p>
    <w:p w:rsidR="00E71243" w:rsidRPr="00E71243" w:rsidRDefault="00E71243" w:rsidP="00E71243">
      <w:pPr>
        <w:spacing w:after="0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 </w:t>
      </w:r>
    </w:p>
    <w:p w:rsidR="00E71243" w:rsidRDefault="00E71243" w:rsidP="00E71243">
      <w:pPr>
        <w:spacing w:after="0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Свой край.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71243" w:rsidRPr="00E71243" w:rsidRDefault="00E71243" w:rsidP="00E71243">
      <w:pPr>
        <w:spacing w:after="0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</w:t>
      </w: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 </w:t>
      </w:r>
    </w:p>
    <w:p w:rsidR="0094635A" w:rsidRPr="0094635A" w:rsidRDefault="00E71243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Связь учебного предмета «География» с базовыми учебными действиями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Практически все БУД формируются в той или иной степени при изучении предмета «География», однако в наибольшей мере предмет «География» способствует формированию следующих учебных действий: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Личностные учебные действия: </w:t>
      </w:r>
    </w:p>
    <w:p w:rsidR="0094635A" w:rsidRPr="0094635A" w:rsidRDefault="0094635A" w:rsidP="00154F02">
      <w:pPr>
        <w:numPr>
          <w:ilvl w:val="0"/>
          <w:numId w:val="13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бережно относиться к культурно-историческому наследию родного края и страны; </w:t>
      </w:r>
    </w:p>
    <w:p w:rsidR="0094635A" w:rsidRPr="0094635A" w:rsidRDefault="0094635A" w:rsidP="00154F02">
      <w:pPr>
        <w:numPr>
          <w:ilvl w:val="0"/>
          <w:numId w:val="13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правила безопасного и бережного поведения в природе и обществе.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Коммуникативные учебные действия: </w:t>
      </w:r>
    </w:p>
    <w:p w:rsidR="0094635A" w:rsidRPr="00154F02" w:rsidRDefault="0094635A" w:rsidP="00154F02">
      <w:pPr>
        <w:pStyle w:val="a3"/>
        <w:numPr>
          <w:ilvl w:val="0"/>
          <w:numId w:val="14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вступать и поддерживать коммуникацию в разных ситуациях социального взаимодействия (учебных, трудовых, бытовых и т.д.); </w:t>
      </w:r>
    </w:p>
    <w:p w:rsidR="0094635A" w:rsidRPr="00154F02" w:rsidRDefault="0094635A" w:rsidP="00154F02">
      <w:pPr>
        <w:pStyle w:val="a3"/>
        <w:numPr>
          <w:ilvl w:val="0"/>
          <w:numId w:val="14"/>
        </w:numPr>
        <w:spacing w:after="38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(возраст, социальный статус, знакомый, незнакомый и т.п.); </w:t>
      </w:r>
    </w:p>
    <w:p w:rsidR="0094635A" w:rsidRPr="00154F02" w:rsidRDefault="0094635A" w:rsidP="00154F02">
      <w:pPr>
        <w:pStyle w:val="a3"/>
        <w:numPr>
          <w:ilvl w:val="0"/>
          <w:numId w:val="14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разные источники и средства получения информации для решения коммуникативных и познавательных задач, в том числе информационные.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Регулятивные учебные действия: </w:t>
      </w:r>
    </w:p>
    <w:p w:rsidR="0094635A" w:rsidRPr="0094635A" w:rsidRDefault="0094635A" w:rsidP="00154F02">
      <w:pPr>
        <w:numPr>
          <w:ilvl w:val="0"/>
          <w:numId w:val="15"/>
        </w:numPr>
        <w:spacing w:after="37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применять и сохранять цели и задачи решения типовых учебных и практических задач, осуществлять коллективный поиск средств их осуществления;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numPr>
          <w:ilvl w:val="0"/>
          <w:numId w:val="15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осознанно действовать на основе разных видов инструкций для решения практических и учебных задач;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numPr>
          <w:ilvl w:val="0"/>
          <w:numId w:val="15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numPr>
          <w:ilvl w:val="0"/>
          <w:numId w:val="15"/>
        </w:numPr>
        <w:spacing w:after="14" w:line="268" w:lineRule="auto"/>
        <w:ind w:left="426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154F02">
      <w:pPr>
        <w:spacing w:after="4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Познавательные учебные действия: </w:t>
      </w:r>
    </w:p>
    <w:p w:rsidR="0094635A" w:rsidRPr="0094635A" w:rsidRDefault="0094635A" w:rsidP="00154F02">
      <w:pPr>
        <w:numPr>
          <w:ilvl w:val="0"/>
          <w:numId w:val="16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дифференцированно воспринимать окружающий мир, его временно</w:t>
      </w:r>
      <w:r w:rsid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пространственную организацию; </w:t>
      </w:r>
    </w:p>
    <w:p w:rsidR="0094635A" w:rsidRPr="0094635A" w:rsidRDefault="0094635A" w:rsidP="00154F02">
      <w:pPr>
        <w:numPr>
          <w:ilvl w:val="0"/>
          <w:numId w:val="16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 логические действия (сравнение, анализ, синтез, обобщение, классификацию, установление аналогий, закономерностей, причинно</w:t>
      </w:r>
      <w:r w:rsid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следственных связей) на наглядном, доступном вербальном материале, основе практической деятельности в соответствии с индивидуальными </w:t>
      </w:r>
    </w:p>
    <w:p w:rsidR="0094635A" w:rsidRPr="00154F02" w:rsidRDefault="0094635A" w:rsidP="00154F02">
      <w:pPr>
        <w:pStyle w:val="a3"/>
        <w:numPr>
          <w:ilvl w:val="0"/>
          <w:numId w:val="16"/>
        </w:numPr>
        <w:spacing w:after="36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возможностями; </w:t>
      </w:r>
    </w:p>
    <w:p w:rsidR="0094635A" w:rsidRPr="0094635A" w:rsidRDefault="0094635A" w:rsidP="00154F02">
      <w:pPr>
        <w:numPr>
          <w:ilvl w:val="0"/>
          <w:numId w:val="16"/>
        </w:num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задач. </w:t>
      </w:r>
    </w:p>
    <w:p w:rsidR="0094635A" w:rsidRPr="0094635A" w:rsidRDefault="00E71243" w:rsidP="00154F02">
      <w:pPr>
        <w:spacing w:after="29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Ключевые темы в их взаимосвязи, преемственность по годам изучения. </w:t>
      </w:r>
      <w:r w:rsidR="0094635A"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биологией, историей, русским языком, чтением (литературным чтением), математикой, изобразительным искусством, черчением, основами социальной жизни и другими предметами,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а также предусматривает опору на знания, полученные в курсах «Мир природы и человека» и «Природоведение», входящих в предметную область «Естествознание».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Учитывая общие и специальные задачи коррекционной школы, программа и методика преподавания географии предусматривают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элементарных географических знаний учащимися с интеллектуальными нарушениями</w:t>
      </w:r>
      <w:r w:rsidR="0094635A" w:rsidRPr="00946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71243" w:rsidRDefault="00154F02" w:rsidP="00E71243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</w:p>
    <w:p w:rsidR="0094635A" w:rsidRPr="0094635A" w:rsidRDefault="0094635A" w:rsidP="00E71243">
      <w:pPr>
        <w:spacing w:after="14" w:line="268" w:lineRule="auto"/>
        <w:ind w:left="-284" w:right="6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ОСВОЕНИЯ УЧЕБНОГО ПРЕДМЕТА</w:t>
      </w:r>
    </w:p>
    <w:p w:rsidR="00E71243" w:rsidRDefault="00E71243" w:rsidP="00154F02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154F02" w:rsidP="00154F02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Личностные результаты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 w:rsid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мирование и развитие </w:t>
      </w:r>
      <w:proofErr w:type="gramStart"/>
      <w:r w:rsid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социальных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отношений</w:t>
      </w:r>
      <w:proofErr w:type="gramEnd"/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в различных средах. </w:t>
      </w:r>
    </w:p>
    <w:p w:rsidR="0094635A" w:rsidRPr="0094635A" w:rsidRDefault="0094635A" w:rsidP="00154F02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уроках географии в 6 классе формируются следующие личностные результаты: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себя как гражданина России; формирование чувства гордости за свою Родину;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уважительного отношения к иному мнению, истории и культуре других народов;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адекватных представлений о собственных возможностях, о насущно необходимом жизнеобеспечении;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начальными навыками адаптации в динамично изменяющемся и развивающемся мире;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социально-бытовыми навыками, используемыми в повседневной жизни;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навыков сотрудничества с взрослыми и сверстниками в разных социальных ситуациях;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эстетических потребностей, ценностей и чувств; </w:t>
      </w:r>
    </w:p>
    <w:p w:rsidR="0094635A" w:rsidRPr="004B4B7E" w:rsidRDefault="0094635A" w:rsidP="004B4B7E">
      <w:pPr>
        <w:numPr>
          <w:ilvl w:val="0"/>
          <w:numId w:val="17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этических чувств,</w:t>
      </w:r>
      <w:r w:rsidR="004B4B7E"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проявление доброжелательности, 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эмоционально</w:t>
      </w:r>
      <w:r w:rsidR="004B4B7E"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нравственной отзывчивости и взаимопомощи, проявление сопереживания к чувствам других людей; </w:t>
      </w:r>
    </w:p>
    <w:p w:rsidR="0094635A" w:rsidRPr="0094635A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154F02" w:rsidRDefault="0094635A" w:rsidP="00154F02">
      <w:pPr>
        <w:numPr>
          <w:ilvl w:val="0"/>
          <w:numId w:val="17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проявление готовности к самостоятельной жизни. </w:t>
      </w:r>
    </w:p>
    <w:p w:rsid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Предметные результаты</w:t>
      </w:r>
      <w:r w:rsidR="0094635A"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характеризуют достижения обучающихся в усвоении знаний и умений, способность их применять в практической деятельности.</w:t>
      </w:r>
      <w:r w:rsidR="0094635A" w:rsidRPr="00154F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Основные требования к умениям обучающихся: </w:t>
      </w:r>
    </w:p>
    <w:p w:rsidR="0094635A" w:rsidRPr="0094635A" w:rsidRDefault="00154F02" w:rsidP="00154F02">
      <w:pPr>
        <w:spacing w:after="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</w:t>
      </w:r>
      <w:r w:rsidR="0094635A"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Минимальный уровень: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представление об особенностях природы, жизни, культуры и хозяйственной деятельности людей, экологических проблемах России;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37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приемами элементарного чтения географической карты: декодирование условных знаков карты; определение направлений на карте; умение описывать географический объект по карте;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выделение, описание и объяснение существенных признаков географических объектов и явлений; </w:t>
      </w:r>
    </w:p>
    <w:p w:rsidR="0094635A" w:rsidRP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сравнение географических объектов, фактов, явлений, событий по заданным критериям; </w:t>
      </w:r>
    </w:p>
    <w:p w:rsidR="00154F02" w:rsidRDefault="0094635A" w:rsidP="00154F02">
      <w:pPr>
        <w:pStyle w:val="a3"/>
        <w:numPr>
          <w:ilvl w:val="0"/>
          <w:numId w:val="19"/>
        </w:numPr>
        <w:spacing w:after="14" w:line="268" w:lineRule="auto"/>
        <w:ind w:left="-284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4F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 </w:t>
      </w:r>
    </w:p>
    <w:p w:rsidR="0094635A" w:rsidRP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154F0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Достаточный уровень: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нахождение в различных источниках и анализ географической информации; </w:t>
      </w:r>
    </w:p>
    <w:p w:rsidR="0094635A" w:rsidRPr="0094635A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приборов и инструментов для определения количественных и качественных характеристик компонентов природы; </w:t>
      </w:r>
    </w:p>
    <w:p w:rsidR="00154F02" w:rsidRDefault="0094635A" w:rsidP="00154F02">
      <w:pPr>
        <w:numPr>
          <w:ilvl w:val="0"/>
          <w:numId w:val="20"/>
        </w:numPr>
        <w:spacing w:after="14" w:line="268" w:lineRule="auto"/>
        <w:ind w:left="-284" w:right="64" w:firstLine="6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называние и показ на иллюстрациях изученных культурных и исторических памятников своего родного края. </w:t>
      </w:r>
    </w:p>
    <w:p w:rsidR="0094635A" w:rsidRPr="00154F02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Виды деятельности обучающихся, направленные на достижение планируемых</w:t>
      </w:r>
      <w:r w:rsidR="0094635A" w:rsidRPr="00154F02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результатов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слушание учителя;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самостоятельная работа с текстом в учебнике, научно-популярной литературе;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просмотр видеоматериалов, обсуждение увиденного и анализ;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заполнение таблиц;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учебником, рабочей тетрадью, картосхемами, картой, приложением, раздаточным материалом;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самостоятельная работа, работа в парах, группах; </w:t>
      </w:r>
    </w:p>
    <w:p w:rsidR="0094635A" w:rsidRPr="0094635A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проектная деятельность; </w:t>
      </w:r>
    </w:p>
    <w:p w:rsidR="00154F02" w:rsidRDefault="0094635A" w:rsidP="00154F02">
      <w:pPr>
        <w:numPr>
          <w:ilvl w:val="0"/>
          <w:numId w:val="21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оценивание своих учебных достижений. </w:t>
      </w:r>
    </w:p>
    <w:p w:rsidR="0094635A" w:rsidRPr="0094635A" w:rsidRDefault="00154F02" w:rsidP="00154F02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проектной и учебно-исследовательской деятельности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94635A" w:rsidRPr="00154F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у обучающихся целостных представлений о природе Земли как планеты людей в пространстве и во врем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ени, а также о неоднородности ее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различных территорий. </w:t>
      </w:r>
    </w:p>
    <w:p w:rsidR="0094635A" w:rsidRPr="0094635A" w:rsidRDefault="0094635A" w:rsidP="00154F02">
      <w:pPr>
        <w:spacing w:after="33" w:line="27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проекта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получить представление о Земле;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научиться работать с дополнительными источниками информации;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научиться применять в работе ИКТ-технологии;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сформировать навыки публичного выступления; </w:t>
      </w:r>
    </w:p>
    <w:p w:rsidR="0094635A" w:rsidRPr="0094635A" w:rsidRDefault="0094635A" w:rsidP="00154F02">
      <w:pPr>
        <w:numPr>
          <w:ilvl w:val="0"/>
          <w:numId w:val="22"/>
        </w:numPr>
        <w:spacing w:after="14" w:line="268" w:lineRule="auto"/>
        <w:ind w:left="709"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расширить кругозор в области географии, биологии, экологии, истории и культуры России. </w:t>
      </w:r>
    </w:p>
    <w:p w:rsidR="0094635A" w:rsidRPr="0094635A" w:rsidRDefault="0094635A" w:rsidP="0094635A">
      <w:pPr>
        <w:spacing w:after="30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Этапы проекта: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BE5529" w:rsidP="00BE5529">
      <w:pPr>
        <w:numPr>
          <w:ilvl w:val="0"/>
          <w:numId w:val="23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одготовительный: обсуждение и выбор тем проекта, разработка плана его реализации. </w:t>
      </w:r>
    </w:p>
    <w:p w:rsidR="0094635A" w:rsidRPr="0094635A" w:rsidRDefault="00BE5529" w:rsidP="00BE5529">
      <w:pPr>
        <w:numPr>
          <w:ilvl w:val="0"/>
          <w:numId w:val="23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сновной: поиск необходимой информации по теме проекта. </w:t>
      </w:r>
    </w:p>
    <w:p w:rsidR="0094635A" w:rsidRPr="0094635A" w:rsidRDefault="00BE5529" w:rsidP="00BE5529">
      <w:pPr>
        <w:numPr>
          <w:ilvl w:val="0"/>
          <w:numId w:val="23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тоговый: защита докладов. </w:t>
      </w:r>
    </w:p>
    <w:p w:rsidR="0094635A" w:rsidRPr="0094635A" w:rsidRDefault="0094635A" w:rsidP="0094635A">
      <w:pPr>
        <w:spacing w:after="29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Итоги проекта: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94635A" w:rsidP="00BE5529">
      <w:pPr>
        <w:numPr>
          <w:ilvl w:val="0"/>
          <w:numId w:val="24"/>
        </w:numPr>
        <w:spacing w:after="17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познавательного интереса в области географии, биологии, экологии; разработка продуктов проекта (мультимедийные презентации, брошюры, буклеты и т.д.) по выбранной теме. </w:t>
      </w:r>
    </w:p>
    <w:p w:rsidR="0094635A" w:rsidRPr="0094635A" w:rsidRDefault="0094635A" w:rsidP="00BE5529">
      <w:pPr>
        <w:numPr>
          <w:ilvl w:val="0"/>
          <w:numId w:val="24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публичное выступление и защита докладов по выбранным темам. </w:t>
      </w:r>
    </w:p>
    <w:p w:rsidR="0094635A" w:rsidRDefault="0094635A" w:rsidP="0094635A">
      <w:pPr>
        <w:spacing w:after="28" w:line="27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Темы проектов для выбора учениками: </w:t>
      </w:r>
    </w:p>
    <w:p w:rsidR="004B4B7E" w:rsidRPr="0094635A" w:rsidRDefault="004B4B7E" w:rsidP="0094635A">
      <w:pPr>
        <w:spacing w:after="28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 класс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Ориентирование на местности. 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поверхности Земли. 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Вода на Земле. </w:t>
      </w:r>
    </w:p>
    <w:p w:rsidR="0094635A" w:rsidRPr="0094635A" w:rsidRDefault="004B4B7E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Планеты Солнечной системы.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Космос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94635A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Природа тропического (умеренного, полярного) пояса. </w:t>
      </w:r>
    </w:p>
    <w:p w:rsidR="0094635A" w:rsidRDefault="004B4B7E" w:rsidP="00BE5529">
      <w:pPr>
        <w:numPr>
          <w:ilvl w:val="0"/>
          <w:numId w:val="25"/>
        </w:numPr>
        <w:spacing w:after="14" w:line="268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Город Санкт-Петербург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4B4B7E" w:rsidRDefault="004B4B7E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Экологические проблемы природной зоны России (указать природную зону).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Интересные факты о городе России.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по городам России (указать природную зону). 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Экскурсионный маршрут по достопримечательностям (указать город).  </w:t>
      </w:r>
    </w:p>
    <w:p w:rsidR="004B4B7E" w:rsidRPr="004B4B7E" w:rsidRDefault="004B4B7E" w:rsidP="004B4B7E">
      <w:pPr>
        <w:numPr>
          <w:ilvl w:val="0"/>
          <w:numId w:val="28"/>
        </w:numPr>
        <w:spacing w:after="14" w:line="268" w:lineRule="auto"/>
        <w:ind w:right="63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4B7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Растения и животные (указать природную зону). </w:t>
      </w:r>
    </w:p>
    <w:p w:rsidR="004B4B7E" w:rsidRDefault="00277B6D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Экологические проблемы океанов. </w:t>
      </w:r>
    </w:p>
    <w:p w:rsidR="00277B6D" w:rsidRPr="00277B6D" w:rsidRDefault="00277B6D" w:rsidP="00277B6D">
      <w:pPr>
        <w:numPr>
          <w:ilvl w:val="0"/>
          <w:numId w:val="30"/>
        </w:numPr>
        <w:spacing w:after="5" w:line="269" w:lineRule="auto"/>
        <w:ind w:right="64" w:hanging="294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Острова (указать океан).</w:t>
      </w:r>
      <w:r w:rsidRPr="00277B6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Интересные факты о материках\странах.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Народные обычаи (указать страну).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по странам (указать материк).  </w:t>
      </w:r>
    </w:p>
    <w:p w:rsid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Экскурсионный маршрут по достопримечательностям (указать материк\страну).  </w:t>
      </w:r>
    </w:p>
    <w:p w:rsidR="00277B6D" w:rsidRPr="00277B6D" w:rsidRDefault="00277B6D" w:rsidP="00277B6D">
      <w:pPr>
        <w:numPr>
          <w:ilvl w:val="0"/>
          <w:numId w:val="30"/>
        </w:numPr>
        <w:spacing w:after="15" w:line="268" w:lineRule="auto"/>
        <w:ind w:right="64" w:hanging="2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7B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Традиции и обычаи (указать страну). </w:t>
      </w:r>
    </w:p>
    <w:p w:rsidR="00277B6D" w:rsidRDefault="00E71243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 класс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археологических и архитектурных чудес Европы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Интересные факты о странах Европы\Азии.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Народные обычаи стран Европы\Азии.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по странам Европы\Азии.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Экскурсионный маршрут по достопримечательностям (указать страну).  </w:t>
      </w:r>
    </w:p>
    <w:p w:rsidR="00E71243" w:rsidRPr="00E71243" w:rsidRDefault="00E71243" w:rsidP="00E71243">
      <w:pPr>
        <w:pStyle w:val="a3"/>
        <w:numPr>
          <w:ilvl w:val="0"/>
          <w:numId w:val="32"/>
        </w:numPr>
        <w:tabs>
          <w:tab w:val="left" w:pos="1134"/>
        </w:tabs>
        <w:spacing w:after="14" w:line="268" w:lineRule="auto"/>
        <w:ind w:left="709" w:right="6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124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Традиции и обычаи (указать страну). </w:t>
      </w:r>
    </w:p>
    <w:p w:rsidR="00E71243" w:rsidRPr="004B4B7E" w:rsidRDefault="00E71243" w:rsidP="004B4B7E">
      <w:pPr>
        <w:spacing w:after="14" w:line="268" w:lineRule="auto"/>
        <w:ind w:right="6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4635A" w:rsidRPr="0094635A" w:rsidRDefault="00BE5529" w:rsidP="00BE5529">
      <w:pPr>
        <w:spacing w:after="5" w:line="27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Система оценки достижения планируемых результатов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Система оценки личностных результатов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дневник наблюдений, что позволяет не только представить полную картину динамики целостного развития обучающегося, но и отследить наличие или отсутствие изменений по отдельным жизненным компетенциям.</w:t>
      </w:r>
      <w:r w:rsidR="0094635A" w:rsidRPr="0094635A">
        <w:rPr>
          <w:rFonts w:ascii="Calibri" w:eastAsia="Calibri" w:hAnsi="Calibri" w:cs="Calibri"/>
          <w:color w:val="000000"/>
          <w:sz w:val="27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полноты оценки личностных результатов освоения обучающимися с умственной отсталостью (интеллектуальными нарушениями) учитывается мнение родителей (законных представителей), поскольку основой оценки служит анализ изменений в поведении обучающегося в повседневной жизни в различных социальных средах.</w:t>
      </w:r>
      <w:r w:rsidR="0094635A" w:rsidRPr="0094635A">
        <w:rPr>
          <w:rFonts w:ascii="Calibri" w:eastAsia="Calibri" w:hAnsi="Calibri" w:cs="Calibri"/>
          <w:color w:val="000000"/>
          <w:sz w:val="27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Формой работы участников экспертной группы является психолого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педагогический консилиум. </w:t>
      </w:r>
    </w:p>
    <w:p w:rsidR="0094635A" w:rsidRPr="0094635A" w:rsidRDefault="0094635A" w:rsidP="00BE5529">
      <w:pPr>
        <w:spacing w:after="23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оценки сформированности личностных результатов используется бальная система оценки: </w:t>
      </w:r>
    </w:p>
    <w:p w:rsidR="0094635A" w:rsidRPr="0094635A" w:rsidRDefault="0094635A" w:rsidP="00BE5529">
      <w:pPr>
        <w:numPr>
          <w:ilvl w:val="0"/>
          <w:numId w:val="7"/>
        </w:num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баллов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не сформировано, понятие или действие отсутствует, обучающийся не понимает его смысла, помощь педагога не принимает. </w:t>
      </w:r>
    </w:p>
    <w:p w:rsidR="0094635A" w:rsidRPr="0094635A" w:rsidRDefault="0094635A" w:rsidP="00BE5529">
      <w:pPr>
        <w:numPr>
          <w:ilvl w:val="0"/>
          <w:numId w:val="7"/>
        </w:num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не сформировано, понятие или действие отсутствует, обучающийся включается в процесс выполнения только вместе с педагогом, помощь использует с трудом. </w:t>
      </w:r>
    </w:p>
    <w:p w:rsidR="0094635A" w:rsidRPr="0094635A" w:rsidRDefault="0094635A" w:rsidP="00BE5529">
      <w:pPr>
        <w:numPr>
          <w:ilvl w:val="0"/>
          <w:numId w:val="7"/>
        </w:numPr>
        <w:spacing w:after="17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находится в стадии формирования, выполнение действия связывает с конкретной ситуацией, обучающийся способен действовать при активной помощи педагога. </w:t>
      </w:r>
    </w:p>
    <w:p w:rsidR="0094635A" w:rsidRPr="0094635A" w:rsidRDefault="0094635A" w:rsidP="00BE5529">
      <w:pPr>
        <w:numPr>
          <w:ilvl w:val="0"/>
          <w:numId w:val="7"/>
        </w:num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частично сформировано, обучающийся смысл действия понимает, в отдельных случаях способен выполнить его самостоятельно или обраться за помощью к взрослому. </w:t>
      </w: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 балла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сформировано, обучающийся выполняет действие осознанно и самостоятельно, хорошо использует незначительную помощь педагога.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5 баллов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полностью сформировано, самостоятельно применяет действие в любой ситуации, способен к саморазвитию и самосовершенствованию, в помощи педагога почти не нуждается. </w:t>
      </w:r>
    </w:p>
    <w:p w:rsidR="0094635A" w:rsidRPr="0094635A" w:rsidRDefault="0094635A" w:rsidP="00BE5529">
      <w:pPr>
        <w:spacing w:after="16" w:line="268" w:lineRule="auto"/>
        <w:ind w:left="-284" w:right="6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за год по следующей шкале: </w:t>
      </w:r>
    </w:p>
    <w:p w:rsidR="0094635A" w:rsidRPr="0094635A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баллов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нет фиксируемой динамики или регресс; </w:t>
      </w:r>
    </w:p>
    <w:p w:rsidR="0094635A" w:rsidRPr="0094635A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минимальная динамика; </w:t>
      </w:r>
    </w:p>
    <w:p w:rsidR="00BE5529" w:rsidRPr="00BE5529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удовлетворительная динамика; </w:t>
      </w:r>
    </w:p>
    <w:p w:rsidR="0094635A" w:rsidRPr="0094635A" w:rsidRDefault="0094635A" w:rsidP="00BE5529">
      <w:pPr>
        <w:numPr>
          <w:ilvl w:val="0"/>
          <w:numId w:val="8"/>
        </w:numPr>
        <w:spacing w:after="16" w:line="268" w:lineRule="auto"/>
        <w:ind w:left="-284" w:right="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9"/>
          <w:sz w:val="24"/>
          <w:lang w:eastAsia="ru-RU"/>
        </w:rPr>
        <w:t xml:space="preserve">балла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– значительная динамика.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Система оценки предметных результатов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достижения предметных результатов ведётся в ходе текущего контроля, промежуточной и итоговой аттестации.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контроля и учёта </w:t>
      </w:r>
      <w:proofErr w:type="gramStart"/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предметных достижений</w:t>
      </w:r>
      <w:proofErr w:type="gramEnd"/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используются следующие формы: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Поурочный контроль: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работа. Работа по карточке. Работа с картами. Работа в тетради на печатной основе. Самостоятельная работа. Устный опрос. Проведение наблюдений.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Проектная деятельность. </w:t>
      </w:r>
    </w:p>
    <w:p w:rsidR="0094635A" w:rsidRPr="0094635A" w:rsidRDefault="0094635A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Периодический (тематический) контроль: </w:t>
      </w:r>
    </w:p>
    <w:p w:rsidR="0094635A" w:rsidRPr="0094635A" w:rsidRDefault="00BE5529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Контрольный тест. Проверочная работа. Коллективный проект. </w:t>
      </w:r>
    </w:p>
    <w:p w:rsidR="00BE5529" w:rsidRDefault="00BE5529" w:rsidP="00BE5529">
      <w:pPr>
        <w:spacing w:after="17" w:line="268" w:lineRule="auto"/>
        <w:ind w:left="-284" w:right="71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Критерии для оценивания письменных ответов: Оценка выполнения практических (лаб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ораторных) работ </w:t>
      </w:r>
    </w:p>
    <w:p w:rsidR="00BE5529" w:rsidRDefault="00BE5529" w:rsidP="00BE5529">
      <w:pPr>
        <w:spacing w:after="17" w:line="268" w:lineRule="auto"/>
        <w:ind w:left="-284" w:right="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«5»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ставится, если ученик: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выполнил работу в полном объеме с соблюдением необходимой последоват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ельности проведения измерений;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правильно и аккурат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 выполнил все записи, таблицы.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4635A" w:rsidRPr="0094635A" w:rsidRDefault="00BE5529" w:rsidP="00BE5529">
      <w:pPr>
        <w:spacing w:after="17" w:line="268" w:lineRule="auto"/>
        <w:ind w:left="-284" w:right="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«4»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 выполнил требова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к оценке «5», но: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было допущено два-три недочета или не более одной не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грубой ошибки и одного недочета.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4635A" w:rsidRPr="0094635A" w:rsidRDefault="00BE5529" w:rsidP="00BE5529">
      <w:pPr>
        <w:spacing w:after="17" w:line="268" w:lineRule="auto"/>
        <w:ind w:left="-284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«3»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работу выполняет правильно не менее чем наполовину, 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днако объём выполненной части;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провел работу с помощью 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чителя.</w:t>
      </w:r>
    </w:p>
    <w:p w:rsidR="00BE5529" w:rsidRDefault="0094635A" w:rsidP="00BE5529">
      <w:pPr>
        <w:spacing w:after="5" w:line="270" w:lineRule="auto"/>
        <w:ind w:left="-284" w:right="35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Оценка самостоятельных письменных работ </w:t>
      </w:r>
    </w:p>
    <w:p w:rsidR="00BE5529" w:rsidRDefault="00BE5529" w:rsidP="00BE5529">
      <w:pPr>
        <w:spacing w:after="5" w:line="270" w:lineRule="auto"/>
        <w:ind w:left="-284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5</w:t>
      </w:r>
      <w:r w:rsidRPr="00BE552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выполнил работу без ошибок и недочетов; до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пустил не более одного недочета;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BE5529" w:rsidRDefault="00BE5529" w:rsidP="00BE5529">
      <w:pPr>
        <w:spacing w:after="5" w:line="270" w:lineRule="auto"/>
        <w:ind w:left="-284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«4»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 выполнил работу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полностью, но допустил в ней: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более одной негрубой ошибки и одного недочета или не более двух недочетов.  </w:t>
      </w:r>
    </w:p>
    <w:p w:rsidR="0094635A" w:rsidRPr="0094635A" w:rsidRDefault="00BE5529" w:rsidP="00BE5529">
      <w:pPr>
        <w:spacing w:after="5" w:line="270" w:lineRule="auto"/>
        <w:ind w:left="-284" w:right="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«3»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ученик правильно выполнил 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менее 2/3 работы или допустил: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более двух грубых ошибок; не более одной грубой и одной негрубой ошибки и одного недочета; не более двух-трех негрубых ошибок; одной нег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рубой ошибки и трех недочетов;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отсутствии ошибок, но при наличии четырех-пяти недочетов.  </w:t>
      </w:r>
    </w:p>
    <w:p w:rsidR="0094635A" w:rsidRPr="0094635A" w:rsidRDefault="0094635A" w:rsidP="00BE5529">
      <w:pPr>
        <w:spacing w:after="5" w:line="270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Критерии для оценивания устных ответов: </w:t>
      </w:r>
    </w:p>
    <w:p w:rsidR="0094635A" w:rsidRPr="0094635A" w:rsidRDefault="00BE5529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«5»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 обучающемуся, если он: 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«4»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ставится, если обучающийся дает ответ, в целом соответствующий требованиям оценки «5», но допускает неточности и исправляет их с помощью учителя.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Отметка «3»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ставится, если обучающийся частично понимает тему, излагает материал недостаточно полно и последовательно, не способен самостоятельно применять знания, нуждается в постоянной помощи учителя. 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</w:t>
      </w:r>
      <w:r w:rsidR="0094635A" w:rsidRPr="00BE552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Отметка «2»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может выставляться в устной форме, как метод воспитательного воздействия на обучающегося.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="0094635A"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4635A" w:rsidRPr="0094635A" w:rsidRDefault="0094635A" w:rsidP="00BE5529">
      <w:pPr>
        <w:spacing w:after="4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Система оценки БУД </w:t>
      </w:r>
    </w:p>
    <w:p w:rsidR="0094635A" w:rsidRPr="0094635A" w:rsidRDefault="00BE5529" w:rsidP="00BE5529">
      <w:pPr>
        <w:spacing w:after="14" w:line="268" w:lineRule="auto"/>
        <w:ind w:left="-284"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процессе обучения осуществляется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 Уровень сформированности БУД осуществляется на основании применения метода экспертной оценки в конце учебного года и заносится в дневник наблюдений. Для оценки каждого действия используется следующая система оценки: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баллов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действие отсутствует, обучающийся не понимает его смысла, не включается в процесс выполнения вместе с учителем;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смысл действия понимает, связывает с конкретной ситуацией, выполняет действие только по прямому указанию педагогического работника, при необходимости требуется оказание помощи;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преимущественно выполняет действие по указанию педагогического работника, в отдельных ситуациях способен выполнить его самостоятельно;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способен самостоятельно выполнять действие в определенных ситуациях, нередко допускает ошибки, которые исправляет по прямому указанию педагогического работника;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балла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способен самостоятельно применять действие, но иногда допускает ошибки, которые исправляет по замечанию педагогического работника; </w:t>
      </w:r>
    </w:p>
    <w:p w:rsidR="0094635A" w:rsidRPr="0094635A" w:rsidRDefault="0094635A" w:rsidP="00BE5529">
      <w:pPr>
        <w:numPr>
          <w:ilvl w:val="0"/>
          <w:numId w:val="9"/>
        </w:numPr>
        <w:spacing w:after="14" w:line="268" w:lineRule="auto"/>
        <w:ind w:left="-284" w:right="64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баллов </w:t>
      </w:r>
      <w:r w:rsidR="00BE55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применяет действие в любой ситуации. </w:t>
      </w:r>
    </w:p>
    <w:p w:rsidR="00483B14" w:rsidRDefault="0094635A" w:rsidP="00BE5529">
      <w:pPr>
        <w:spacing w:after="16" w:line="268" w:lineRule="auto"/>
        <w:ind w:left="-284" w:right="66" w:firstLine="674"/>
        <w:jc w:val="both"/>
        <w:rPr>
          <w:rFonts w:ascii="Times New Roman" w:eastAsia="Times New Roman" w:hAnsi="Times New Roman" w:cs="Times New Roman"/>
          <w:color w:val="000009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Всесторонняя и комплексная оценка овладения обучающимися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БУД осуществляется на основании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применения метода экспертной оценки, который представляет собой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>процедуру оценки результатов на основе мнений всех участников образовательного процесса</w:t>
      </w: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4635A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(педагоги, родители, обучающиеся) в конце учебного года и заносится в индивидуальные дневники наблюдения обучающихся. </w:t>
      </w:r>
    </w:p>
    <w:p w:rsidR="0094635A" w:rsidRPr="0094635A" w:rsidRDefault="0094635A" w:rsidP="00BE5529">
      <w:pPr>
        <w:spacing w:after="16" w:line="268" w:lineRule="auto"/>
        <w:ind w:left="-284" w:right="66" w:firstLine="6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Первый уровень сформированности БУД </w:t>
      </w:r>
      <w:r w:rsidR="00483B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155-116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понимают смысл действий, способны самостоятельно применять действия в любых ситуациях. </w:t>
      </w:r>
    </w:p>
    <w:p w:rsidR="0094635A" w:rsidRPr="0094635A" w:rsidRDefault="00483B14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Второй уровень сформированности БУД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115-69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Обучающиеся понимают смысл действий, способны самостоятельно применять действия в знакомых ситуациях, в необычной ситуации допускают ошибки, но могут исправить их по замечанию учителя. </w:t>
      </w:r>
    </w:p>
    <w:p w:rsidR="0094635A" w:rsidRPr="0094635A" w:rsidRDefault="00483B14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Третий уровень сформированности БУД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70-45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Смысл действий обучающийся связывает с конкретной ситуацией, в основном выполняет действия по указанию учителя. </w:t>
      </w:r>
    </w:p>
    <w:p w:rsidR="0094635A" w:rsidRPr="0094635A" w:rsidRDefault="00483B14" w:rsidP="00BE5529">
      <w:pPr>
        <w:spacing w:after="0"/>
        <w:ind w:left="-28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Четвертый уровень сформированности БУД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94635A" w:rsidRPr="0094635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44-0 баллов </w:t>
      </w:r>
    </w:p>
    <w:p w:rsidR="0094635A" w:rsidRPr="0094635A" w:rsidRDefault="0094635A" w:rsidP="00BE5529">
      <w:pPr>
        <w:spacing w:after="14" w:line="268" w:lineRule="auto"/>
        <w:ind w:left="-284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некоторых ситуациях не понимает смысл действий, действия выполняет только по указанию учителя, в затруднительных ситуациях не может справиться с поставленной задачей. </w:t>
      </w:r>
    </w:p>
    <w:p w:rsidR="0094635A" w:rsidRPr="0094635A" w:rsidRDefault="0094635A" w:rsidP="00BE5529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Default="0094635A" w:rsidP="00E71243">
      <w:pPr>
        <w:spacing w:after="2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ТЕМАТИЧЕСКОЕ ПЛАНИРОВАНИЕ</w:t>
      </w:r>
    </w:p>
    <w:p w:rsidR="00483B14" w:rsidRPr="0094635A" w:rsidRDefault="00483B14" w:rsidP="007D6197">
      <w:pPr>
        <w:spacing w:after="2" w:line="270" w:lineRule="auto"/>
        <w:ind w:left="10" w:right="7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 класс</w:t>
      </w:r>
    </w:p>
    <w:tbl>
      <w:tblPr>
        <w:tblStyle w:val="TableGrid"/>
        <w:tblW w:w="9782" w:type="dxa"/>
        <w:tblInd w:w="-431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852"/>
        <w:gridCol w:w="7938"/>
        <w:gridCol w:w="992"/>
      </w:tblGrid>
      <w:tr w:rsidR="00483B14" w:rsidRPr="0094635A" w:rsidTr="00483B14">
        <w:trPr>
          <w:trHeight w:val="4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83B14" w:rsidRPr="0094635A" w:rsidRDefault="00483B14" w:rsidP="0094635A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83B14" w:rsidRPr="0094635A" w:rsidRDefault="00483B14" w:rsidP="0094635A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483B14" w:rsidRDefault="00483B14" w:rsidP="00483B14">
            <w:pPr>
              <w:spacing w:after="16"/>
              <w:ind w:left="32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</w:t>
            </w:r>
          </w:p>
          <w:p w:rsidR="00483B14" w:rsidRPr="0094635A" w:rsidRDefault="00483B14" w:rsidP="0094635A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часо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 </w:t>
            </w:r>
          </w:p>
        </w:tc>
      </w:tr>
      <w:tr w:rsidR="00483B14" w:rsidRPr="0094635A" w:rsidTr="00483B14">
        <w:trPr>
          <w:trHeight w:val="289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(3 часа)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2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483B14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наука о природе Земли, населении и его хозяйственной деятельности.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изменени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ями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высоты солнца и погоды.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Явления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Ориентирование на местности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(4 часа)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Горизонт. Линия горизонта.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Стороны горизонта. Компас и правила пользования им.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Ориентирование по местным признакам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«Ориентирование на местности».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Формы поверхности Земли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(3 часа)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Равнины, холмы.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Овраги, их образование.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Горы.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Землетрясения.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Извержения вулканов.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Вода на Земле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(11 часов)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Вода в природе.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Родник, его образование.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Колодец. Водопровод.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Река, ее части. Равнинные и горные реки.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Как люди используют реки.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Озёра, водохранилища, пруды.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Болота, их осушение.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Океаны и моря.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Острова и полуострова.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Водоёмы в вашей местности. Охрана воды от загрязнения.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«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Вода на Земле»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План и карта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(9 часов)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Рисунок и план предмета.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План и масштаб.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1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B14" w:rsidRPr="0094635A" w:rsidRDefault="00483B14" w:rsidP="00483B1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-2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B14" w:rsidRPr="0094635A" w:rsidRDefault="00483B14" w:rsidP="00483B14">
            <w:pPr>
              <w:tabs>
                <w:tab w:val="center" w:pos="263"/>
                <w:tab w:val="center" w:pos="1269"/>
                <w:tab w:val="center" w:pos="2720"/>
                <w:tab w:val="center" w:pos="4150"/>
              </w:tabs>
              <w:spacing w:after="2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План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класса.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ab/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(измерения, вычерчивание)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План школьного участка.</w:t>
            </w:r>
            <w:r w:rsidRPr="0094635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Практическая работа (вычерчивание)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Условные знаки плана местности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План и географическая карта.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Условные цвета и условные 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знаки физической карты.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1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Физическая карта России. Значение географической карты в жизни и деятельности людей.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Земной шар</w:t>
            </w:r>
            <w:r w:rsidR="0038168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Краткие сведения о Земле, Солнце, Луне.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Планеты.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483B14">
        <w:tblPrEx>
          <w:tblCellMar>
            <w:left w:w="108" w:type="dxa"/>
            <w:right w:w="49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3емля – планета. Доказательство шарообразности Земли. Освоение космоса.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Глобус- модель Земного шара.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Физическая карта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Распределение воды и суши на Земле.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blPrEx>
          <w:tblCellMar>
            <w:left w:w="108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Океаны на глобусе и карте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Материки на глобусе и карте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Первые кругосветные путешествия.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Значение Солнца для жизни на Земле. Различие в освещении и нагревании солнцем земной поверхности.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Понятие о климате, его отличие от погоды. Основные типы климата.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Пояса освещённости: жаркие, умеренные, холодные.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Природа тропического пояса.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Природа умеренных и полярных поясов.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Карта России</w:t>
            </w:r>
            <w:r w:rsidR="0038168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 России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на карте.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Границы России. Сухопутные границы на западе и юге.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spacing w:after="47"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Морские границы. Океаны и моря, омывающие берега России. Моря </w:t>
            </w:r>
          </w:p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Северного Ледовитого океана.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Моря Тихого и Атлантического океанов.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Острова и полуострова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Поверхность нашей страны. Низменности, возвышенности, плоскогорья.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Горы: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Кавказ, Урал, Алтай,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>Саяны, Крымские горы.</w:t>
            </w:r>
            <w:r w:rsidR="00483B14"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месторождения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полезных ископаемых.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Реки: Волга с Окой и Камой.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Реки: Дон, Днепр, Урал.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 Сибири: Обь, Енисей.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Реки: Лена, Амур.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Озера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«Географическое положение России»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Наш край на карте России. </w:t>
            </w:r>
            <w:r w:rsidR="0038168D">
              <w:rPr>
                <w:rFonts w:ascii="Times New Roman" w:hAnsi="Times New Roman" w:cs="Times New Roman"/>
                <w:b/>
                <w:color w:val="000000"/>
                <w:sz w:val="24"/>
              </w:rPr>
              <w:t>Город Санкт-Петербург. (10 часов)</w:t>
            </w:r>
            <w:r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38168D" w:rsidRPr="0094635A" w:rsidTr="0038168D">
        <w:trPr>
          <w:trHeight w:val="1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68D" w:rsidRPr="0094635A" w:rsidRDefault="0038168D" w:rsidP="0038168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59-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68D" w:rsidRPr="0094635A" w:rsidRDefault="0038168D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ород Санкт-Петербург.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68D" w:rsidRPr="0094635A" w:rsidRDefault="0038168D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83B14" w:rsidRPr="0094635A" w:rsidTr="0038168D">
        <w:trPr>
          <w:trHeight w:val="14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38168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Население Санкт-Петербурга.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38168D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Географические сведения 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о Санкт-Петербурге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и труде </w:t>
            </w:r>
            <w:proofErr w:type="gramStart"/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населения.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38168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озера 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Санкт-Петербурга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38168D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Памятники Санкт-Петербурга</w:t>
            </w:r>
            <w:r w:rsidR="00483B14"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38168D" w:rsidRDefault="0038168D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Контрольное тестирование.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Защита проектных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Pr="0094635A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="003816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14" w:rsidRPr="0094635A" w:rsidRDefault="00483B14" w:rsidP="0094635A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 xml:space="preserve">Защита проектных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B14" w:rsidRPr="0094635A" w:rsidRDefault="00483B14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35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83B14" w:rsidRPr="0094635A" w:rsidTr="0038168D">
        <w:trPr>
          <w:trHeight w:val="284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483B14" w:rsidRPr="0094635A" w:rsidRDefault="007D6197" w:rsidP="0094635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Итого: 68 </w:t>
            </w:r>
            <w:r w:rsidR="00483B14" w:rsidRPr="009463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</w:tr>
    </w:tbl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4635A" w:rsidRPr="0094635A" w:rsidRDefault="007D6197" w:rsidP="007D6197">
      <w:pPr>
        <w:tabs>
          <w:tab w:val="right" w:pos="4738"/>
        </w:tabs>
        <w:spacing w:after="0"/>
        <w:ind w:right="468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="0094635A" w:rsidRPr="0094635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1"/>
        <w:tblW w:w="9782" w:type="dxa"/>
        <w:tblInd w:w="-431" w:type="dxa"/>
        <w:tblCellMar>
          <w:top w:w="7" w:type="dxa"/>
          <w:left w:w="107" w:type="dxa"/>
          <w:right w:w="118" w:type="dxa"/>
        </w:tblCellMar>
        <w:tblLook w:val="04A0" w:firstRow="1" w:lastRow="0" w:firstColumn="1" w:lastColumn="0" w:noHBand="0" w:noVBand="1"/>
      </w:tblPr>
      <w:tblGrid>
        <w:gridCol w:w="852"/>
        <w:gridCol w:w="4146"/>
        <w:gridCol w:w="3792"/>
        <w:gridCol w:w="992"/>
      </w:tblGrid>
      <w:tr w:rsidR="007D6197" w:rsidRPr="007D6197" w:rsidTr="007D6197">
        <w:trPr>
          <w:trHeight w:val="2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D6197" w:rsidRPr="007D6197" w:rsidRDefault="007D6197" w:rsidP="007D6197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D6197" w:rsidRPr="007D6197" w:rsidRDefault="007D6197" w:rsidP="007D6197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7D6197" w:rsidRPr="007D6197" w:rsidRDefault="007D6197" w:rsidP="007D6197">
            <w:pPr>
              <w:spacing w:after="16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</w:t>
            </w:r>
            <w:r w:rsidR="00976AC0">
              <w:rPr>
                <w:rFonts w:ascii="Times New Roman" w:hAnsi="Times New Roman" w:cs="Times New Roman"/>
                <w:b/>
                <w:color w:val="000000"/>
                <w:sz w:val="24"/>
              </w:rPr>
              <w:t>ол-во часо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 </w:t>
            </w:r>
          </w:p>
        </w:tc>
      </w:tr>
      <w:tr w:rsidR="007D6197" w:rsidRPr="007D6197" w:rsidTr="007D6197">
        <w:trPr>
          <w:trHeight w:val="28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Особенности природы и хозяйства России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(12 часов)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D6197" w:rsidRPr="007D6197" w:rsidTr="007D6197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 России на карте мира.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rPr>
          <w:trHeight w:val="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Европей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ская и Азиатская части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министративное деление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Полезные ископаемые, их основные месторождения.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Климат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Водные ресурсы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оссии, их использование.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селение России. Народы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Промышленность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основа хозяйства, ее отрасли.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Сел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ьское хозяйство и его отрасли.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Транспорт. Экономическое развитие Европейской и Азиатской части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теме: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«Особенности природы и хозяйства России».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Природные зоны России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 часа)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Размещение приро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дных зон на территории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Карта природных зон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арктических пустынь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(5 часов)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0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имат зоны арктических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Растительный и животный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мир зоны арктических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spacing w:line="278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зоны арктических пустынь и его основное занятие. </w:t>
            </w:r>
          </w:p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Северный морской путь.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: «Зона арктических пустынь России».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тундры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(24 часа)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Положение на карте.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Рельеф и полезные ископаемые.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Климат. Водоемы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тундры.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мир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тундры.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Животный мир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тундры.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Хозяйство тундры. Население и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его основные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занятия.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7D6197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тундры: Мурманск, Нарьян-Мар, Салехард, Норильск,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Анадырь.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Экологические проблемы Севера. Охрана природы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тундры.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«Зона тундры России</w:t>
            </w:r>
            <w:proofErr w:type="gramStart"/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».</w:t>
            </w:r>
            <w:r w:rsidR="007D6197"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 и полезные ископаемые лесной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зоны.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Климат лесной зоны.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108" w:type="dxa"/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Реки, озера, каналы лесной 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зоны.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Растительный мир лесной зоны. Хвойные леса (тайга</w:t>
            </w:r>
            <w:proofErr w:type="gramStart"/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). 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Смешанные и лиственные леса лесной зоны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Животный мир лесной зоны.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Пушные звери. Значение леса.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0A0310">
            <w:pPr>
              <w:tabs>
                <w:tab w:val="center" w:pos="1025"/>
                <w:tab w:val="center" w:pos="2302"/>
                <w:tab w:val="center" w:pos="2806"/>
                <w:tab w:val="center" w:pos="3922"/>
              </w:tabs>
              <w:spacing w:after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Calibri" w:eastAsia="Calibri" w:hAnsi="Calibri" w:cs="Calibri"/>
                <w:color w:val="000000"/>
              </w:rPr>
              <w:tab/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Промышленность 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сельское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озяйство. 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Центральной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Центральной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Особенности развития хозяйства Северо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Западной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0A0310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Города: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Архангельск,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Новгород, Псков, Калининград.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0A0310">
            <w:pPr>
              <w:ind w:left="106" w:right="6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Санкт-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Петербург,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Сибирь.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Восточная Сибирь.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Дальний Восток. </w:t>
            </w:r>
          </w:p>
        </w:tc>
        <w:tc>
          <w:tcPr>
            <w:tcW w:w="3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Заповедники. Заказники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лесной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зоны. Охрана леса.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 xml:space="preserve">«Лесная зона России».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left w:w="0" w:type="dxa"/>
            <w:right w:w="49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степей</w:t>
            </w:r>
            <w:r w:rsidR="000A031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 и полезные ископаемые. Реки зоны степей.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left w:w="0" w:type="dxa"/>
            <w:right w:w="49" w:type="dxa"/>
          </w:tblCellMar>
        </w:tblPrEx>
        <w:trPr>
          <w:trHeight w:val="10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Растительный и животный мир степей.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Хозяйство степной зоны. Население и его основные занятия.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лесостепной и степной зон: Воронеж, Курск, Оренбург, Омск.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Города степной зоны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: Самара, Саратов, Волгоград.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Города степной зоны: Ростов-на-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Дону, Ставрополь, Краснодар.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Охрана природы зоны степей.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0A0310">
            <w:pPr>
              <w:spacing w:after="2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«Зона степей России».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Рельеф. Полезные ископаемые зоны полупустынь 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Климат. Реки зоны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полупустынь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Растительный и животный м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 xml:space="preserve">ир зоны полупустынь 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Хозяйство зоны полупустынь и пустынь. Население и его основные занятия.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зоны полупустынь и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0A0310">
              <w:rPr>
                <w:rFonts w:ascii="Times New Roman" w:hAnsi="Times New Roman" w:cs="Times New Roman"/>
                <w:color w:val="000000"/>
                <w:sz w:val="24"/>
              </w:rPr>
              <w:t>«Зона полупустынь и пустынь».</w:t>
            </w:r>
            <w:r w:rsidR="007D6197"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right w:w="4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Зона субтропиков</w:t>
            </w:r>
            <w:r w:rsidR="000A031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 часа)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 зоны субтропиков.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Курортное хозяйство зоны субтропиков. </w:t>
            </w:r>
            <w:r w:rsidR="000A0310" w:rsidRPr="007D6197">
              <w:rPr>
                <w:rFonts w:ascii="Times New Roman" w:hAnsi="Times New Roman" w:cs="Times New Roman"/>
                <w:color w:val="000000"/>
                <w:sz w:val="24"/>
              </w:rPr>
              <w:t>Население и его основные занятия. Города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="000A0310" w:rsidRPr="007D6197">
              <w:rPr>
                <w:rFonts w:ascii="Times New Roman" w:hAnsi="Times New Roman" w:cs="Times New Roman"/>
                <w:color w:val="000000"/>
                <w:sz w:val="24"/>
              </w:rPr>
              <w:t>курорты.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right w:w="4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Высотная поясность в горах</w:t>
            </w:r>
            <w:r w:rsidR="00277B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(9</w:t>
            </w:r>
            <w:r w:rsidR="000A031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часов)</w:t>
            </w:r>
            <w:r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0A03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на карте. Рельеф и полезные ископаемые. Климат.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0A0310">
            <w:pPr>
              <w:tabs>
                <w:tab w:val="center" w:pos="2166"/>
                <w:tab w:val="center" w:pos="3049"/>
                <w:tab w:val="right" w:pos="4550"/>
              </w:tabs>
              <w:spacing w:after="2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Особенности природы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и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хозяйства Северного Кавказа.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Города и экологические проблемы Урала.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Алтайские горы. Хозяйство и его основные занятия. Города.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BE5E6D" w:rsidP="000A0310">
            <w:pPr>
              <w:tabs>
                <w:tab w:val="center" w:pos="1383"/>
                <w:tab w:val="center" w:pos="2648"/>
                <w:tab w:val="right" w:pos="4550"/>
              </w:tabs>
              <w:spacing w:after="2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Горы Восточной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Сибири. </w:t>
            </w:r>
            <w:r w:rsidR="007D6197" w:rsidRPr="007D6197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Хозяйство. Население и его основные занятия. Города.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1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0A0310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темам</w:t>
            </w: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Pr="007D619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7D6197" w:rsidRPr="00976AC0">
              <w:rPr>
                <w:rFonts w:ascii="Times New Roman" w:hAnsi="Times New Roman" w:cs="Times New Roman"/>
                <w:color w:val="000000"/>
                <w:sz w:val="24"/>
              </w:rPr>
              <w:t>«Зона субтропиков», «Высотная поясность в горах»</w:t>
            </w:r>
            <w:r w:rsidR="00976AC0" w:rsidRPr="00976AC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0A031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="00BE5E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976AC0" w:rsidRDefault="00976AC0" w:rsidP="007D61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Контрольное тестирование: </w:t>
            </w:r>
            <w:r w:rsidR="007D6197" w:rsidRPr="00976AC0">
              <w:rPr>
                <w:rFonts w:ascii="Times New Roman" w:hAnsi="Times New Roman" w:cs="Times New Roman"/>
                <w:color w:val="000000"/>
                <w:sz w:val="24"/>
              </w:rPr>
              <w:t xml:space="preserve">«Природные зоны России».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976AC0">
        <w:tblPrEx>
          <w:tblCellMar>
            <w:right w:w="48" w:type="dxa"/>
          </w:tblCellMar>
        </w:tblPrEx>
        <w:trPr>
          <w:trHeight w:val="28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7D6197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  <w:r w:rsidR="00976AC0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97" w:rsidRPr="007D6197" w:rsidRDefault="00BE5E6D" w:rsidP="007D61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197" w:rsidRPr="007D6197" w:rsidRDefault="007D6197" w:rsidP="00976AC0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D619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6197" w:rsidRPr="007D6197" w:rsidTr="000A0310">
        <w:tblPrEx>
          <w:tblCellMar>
            <w:right w:w="48" w:type="dxa"/>
          </w:tblCellMar>
        </w:tblPrEx>
        <w:trPr>
          <w:trHeight w:val="283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7D6197" w:rsidRPr="007D6197" w:rsidRDefault="00976AC0" w:rsidP="007D61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Итого: 68</w:t>
            </w:r>
            <w:r w:rsidR="007D6197" w:rsidRPr="007D61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часов </w:t>
            </w:r>
          </w:p>
        </w:tc>
      </w:tr>
    </w:tbl>
    <w:p w:rsidR="007D6197" w:rsidRPr="007D6197" w:rsidRDefault="007D6197" w:rsidP="007D619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61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D6197" w:rsidRPr="007D6197" w:rsidRDefault="00BE5E6D" w:rsidP="00BE5E6D">
      <w:pPr>
        <w:spacing w:after="0"/>
        <w:ind w:right="468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  <w:r w:rsidR="007D6197" w:rsidRPr="007D61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2"/>
        <w:tblW w:w="9782" w:type="dxa"/>
        <w:tblInd w:w="-43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119"/>
        <w:gridCol w:w="7819"/>
        <w:gridCol w:w="992"/>
      </w:tblGrid>
      <w:tr w:rsidR="00BE5E6D" w:rsidRPr="00BE5E6D" w:rsidTr="00BE5E6D">
        <w:trPr>
          <w:trHeight w:val="43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E5E6D" w:rsidRPr="00BE5E6D" w:rsidRDefault="00BE5E6D" w:rsidP="00BE5E6D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BE5E6D" w:rsidRPr="00BE5E6D" w:rsidRDefault="00BE5E6D" w:rsidP="00BE5E6D">
            <w:pPr>
              <w:spacing w:after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</w:t>
            </w:r>
          </w:p>
          <w:p w:rsidR="00BE5E6D" w:rsidRPr="00BE5E6D" w:rsidRDefault="00BE5E6D" w:rsidP="00BE5E6D">
            <w:pPr>
              <w:spacing w:after="11"/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</w:tr>
      <w:tr w:rsidR="00BE5E6D" w:rsidRPr="00BE5E6D" w:rsidTr="00BE5E6D">
        <w:trPr>
          <w:trHeight w:val="28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Что изучают в курсе географии материков и океанов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 час)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BE5E6D">
        <w:trPr>
          <w:trHeight w:val="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Материки и части света на глобусе и физической карте полушарий.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Мировой океан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(7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BE5E6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Атлантический океан. Хозяйственное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spacing w:after="22"/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Северный Ледовитый океан. Хозяйс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Тихий океан. Хозяйс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Индийский океан. Хозяйс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твенное значение. Судоходство.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Современное изучение Мирового океана.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вторение темы «Мировой океан».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«Мировой океан».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Африка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7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положение, очертания берегов, острова и полуострова.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рельефа, климата и природных условий.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Природные зон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ы. Растения тропических лесов.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Ж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ивотный мир тропических лесов.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Растительный и животный мир сав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анн.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ельный и животный мир пустынь.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  <w:right w:w="16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и государства.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Египет.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Эфиопия.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Танзания.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Демократическа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я республика Конго (ДР Конго).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Нигерия.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265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AD6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Южно-Аф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риканская республика (ЮАР).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28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«Африка».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BE5E6D">
        <w:tblPrEx>
          <w:tblCellMar>
            <w:left w:w="108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Австралия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(7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и очертания берегов.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 Австралии, климат, реки и озера.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мир Австралии.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Животный мир Австралии.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Австралии.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Австралийский Союз.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</w:tblCellMar>
        </w:tblPrEx>
        <w:trPr>
          <w:trHeight w:val="62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Океания. Остров Новая Гвинея.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Антарктида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(5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Открытие Антарктиды русскими мореплавателями.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рельефа, климат, реки и озера Антарктиды.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и животный мир Антарктиды. Охрана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«Австралия и Антарктида</w:t>
            </w:r>
            <w:r w:rsidR="00BE5E6D" w:rsidRPr="00AD6EC7">
              <w:rPr>
                <w:rFonts w:ascii="Calibri" w:eastAsia="Calibri" w:hAnsi="Calibri" w:cs="Calibri"/>
                <w:color w:val="000000"/>
              </w:rPr>
              <w:t>»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Америка</w:t>
            </w:r>
            <w:r w:rsidR="00AD6E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(20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Открытие Америки.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>Северная Америка.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Разнообразие рельефа, кли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мат.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озёра.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и животный мир.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240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и государства.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Соединенные Штаты Америки.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Канада.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Мексика. Куба.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Южная Америка.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Разнообразие рельефа, климат.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озера.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Растительный и ж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ивотный мир тропических лесов.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Растительный мир саванн, сте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пей, пустынь и горных районов.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Животный мир сав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анн, степей, полупустынь, гор.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Население и государ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blPrEx>
          <w:tblCellMar>
            <w:left w:w="108" w:type="dxa"/>
            <w:right w:w="111" w:type="dxa"/>
          </w:tblCellMar>
        </w:tblPrEx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Бразилия.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82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Аргентина.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Перу.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темам: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«Северная Америка», «Южная Америка»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AD6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Евразия</w:t>
            </w:r>
            <w:r w:rsidR="00277B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(14 часов)</w:t>
            </w:r>
            <w:r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Географическое положение.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17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Очертания берегов Евразии. Моря Северного Ледовитого и Атлантического 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океана. Острова и полуострова.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Очертания берегов. Моря Тихого и Индийского о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кеанов. Острова и полуострова.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58.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Разнообразие рельефа. Поле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зные ископаемые Европы и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Климат Евразии.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озёра Европы.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277B6D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Реки и озера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62.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Расти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 xml:space="preserve">тельный и животный мир Европы.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Растительный и животный мир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5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Население Евразии. Культура и быт народов Европы и 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Повторительно-обобщающий урок по теме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="00BE5E6D"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>«Евразия»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BE5E6D" w:rsidRPr="00AD6E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6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AD6EC7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т.</w:t>
            </w:r>
            <w:r w:rsidR="00BE5E6D"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6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277B6D" w:rsidRDefault="00277B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Контрольное тестирование.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="00277B6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6D" w:rsidRPr="00BE5E6D" w:rsidRDefault="00BE5E6D" w:rsidP="00BE5E6D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="00AD6EC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E6D" w:rsidRPr="00BE5E6D" w:rsidRDefault="00BE5E6D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E5E6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E5E6D" w:rsidRPr="00BE5E6D" w:rsidTr="00AD6EC7">
        <w:trPr>
          <w:trHeight w:val="283"/>
        </w:trPr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E5E6D" w:rsidRPr="00BE5E6D" w:rsidRDefault="00277B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Итого: 68 </w:t>
            </w:r>
            <w:r w:rsidR="00BE5E6D" w:rsidRPr="00BE5E6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BE5E6D" w:rsidRPr="00BE5E6D" w:rsidRDefault="00BE5E6D" w:rsidP="00BE5E6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D6197" w:rsidRPr="007D6197" w:rsidRDefault="007D6197" w:rsidP="007D619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619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7D6197" w:rsidRPr="00DF5E57" w:rsidRDefault="007D6197" w:rsidP="007D6197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D619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  <w:r w:rsidR="00DF5E57" w:rsidRPr="00DF5E57">
        <w:rPr>
          <w:rFonts w:ascii="Times New Roman" w:eastAsia="Times New Roman" w:hAnsi="Times New Roman" w:cs="Times New Roman"/>
          <w:b/>
          <w:sz w:val="24"/>
          <w:lang w:eastAsia="ru-RU"/>
        </w:rPr>
        <w:t>9 класс</w:t>
      </w:r>
    </w:p>
    <w:tbl>
      <w:tblPr>
        <w:tblStyle w:val="TableGrid3"/>
        <w:tblW w:w="9782" w:type="dxa"/>
        <w:tblInd w:w="-431" w:type="dxa"/>
        <w:tblCellMar>
          <w:top w:w="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970"/>
        <w:gridCol w:w="7820"/>
        <w:gridCol w:w="992"/>
      </w:tblGrid>
      <w:tr w:rsidR="00DF5E57" w:rsidRPr="00DF5E57" w:rsidTr="00DF5E57">
        <w:trPr>
          <w:trHeight w:val="55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5E57" w:rsidRPr="00DF5E57" w:rsidRDefault="00DF5E57" w:rsidP="00DF5E57">
            <w:pPr>
              <w:spacing w:after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5E57" w:rsidRPr="00DF5E57" w:rsidRDefault="00DF5E57" w:rsidP="00DF5E57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F5E57" w:rsidRPr="00DF5E57" w:rsidRDefault="00DF5E57" w:rsidP="00DF5E5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часов </w:t>
            </w:r>
          </w:p>
        </w:tc>
      </w:tr>
      <w:tr w:rsidR="00DF5E57" w:rsidRPr="00DF5E57" w:rsidTr="00DF5E57">
        <w:trPr>
          <w:trHeight w:val="287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Политическая карта (1 час).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DF5E57"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Политическая карта Евразии. Государства Евразии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rPr>
          <w:trHeight w:val="2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Западная Европа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(9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DF5E57"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Великобритания (Соединённое Королевство Великобритании и Северной Ирландии): географическое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Великобритания: население,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7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Франция (Французская Республика):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Франция: население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Германия (Феде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ративная Республика Германия).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Авс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трия (Австрийская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Швейцария (Швейцарская Конфедерация).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работа по обозначению на контурной карте изученных государств, их столиц и изученных городов.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: «Западная Европа».</w:t>
            </w:r>
            <w:r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Южная Европа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(5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Испания (Королевство Испания).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Португ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алия (Португальская Республика)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Италия (Итальянская Республика): географическое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Италия: население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Греция (Греческая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56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Северная Европа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(5 часов).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 w:right="6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рвегия (Королевство Норвегия).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Швеция (Королевство Швеция).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Финля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ндия (Финляндская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работа по обозначению на контурной карте изученных государств, их столиц и изученных городов.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«Страны Южной и Северной Европы»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DF5E57">
        <w:tblPrEx>
          <w:tblCellMar>
            <w:left w:w="106" w:type="dxa"/>
            <w:right w:w="41" w:type="dxa"/>
          </w:tblCellMar>
        </w:tblPrEx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Восточная Европа</w:t>
            </w:r>
            <w:r w:rsid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(13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Польша (Республика Польша).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spacing w:after="22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Чехия (Чешская Республика) и Сл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овакия (Словацкая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Ве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нгрия (Венгерская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Румыния (Республика Румыния) и Болгария (Республика Болгария).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Сербия и Черногория.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Э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стония (Эстонская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Л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атвия (Латвийская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41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Литва (Литовская Респу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Бел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оруссия (Республика Беларусь).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Укра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ина. Геополитические изменения.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Молдавия (Республика Молдова).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A340A6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40A6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Практическая работа по обозначению на контурной карте изученных государств и их столиц Восточной Европы.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«Страны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Восточной Европы»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Центральная Азия</w:t>
            </w:r>
            <w:r w:rsid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(6 часов)</w:t>
            </w: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 w:right="9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Казахстан (Республика Казахстан).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Узбекистан (Республика Узбекистан).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Туркмения (Туркменистан).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 w:right="1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Киргизия (</w:t>
            </w:r>
            <w:proofErr w:type="spellStart"/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Кыргызская</w:t>
            </w:r>
            <w:proofErr w:type="spellEnd"/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38.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Таджикистан (Республика Таджикистан).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«Страны Центральной Азии».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Юго-западная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(9 часов).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Грузия (Республика Грузия).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Азербайджан (Азербайджанская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0" w:type="dxa"/>
          </w:tblCellMar>
        </w:tblPrEx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Армения (Республика Армения).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1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Турция (Республика Турция).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Ирак (Республика Ирак).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Иран (Исламская Республика Иран).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Афганистан (Исламское Государство Афганистан).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A340A6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40A6">
              <w:rPr>
                <w:rFonts w:ascii="Times New Roman" w:hAnsi="Times New Roman" w:cs="Times New Roman"/>
                <w:color w:val="000000"/>
                <w:sz w:val="24"/>
              </w:rPr>
              <w:t>Практическая работа по обозначению на контурной карте изученных государств, их столиц и изученных городов.</w:t>
            </w:r>
            <w:r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«Страны Юго-Западной Азии».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8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Южная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(2 часа).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Индия (Республика Индия):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Индия: население,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Восточная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(6 часов).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51.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Китай (Китайская Народная Республика):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12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Китай: население,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Монголия (Монгольская Народная Республика).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Корея (Корейская Народно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Демократическая Республика и Республика Корея).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Япония: географическое положение, природа, экономика.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Япония: население, культура, обычаи и традиции.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>Юго-Восточная Азия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340A6" w:rsidRPr="00A340A6">
              <w:rPr>
                <w:rFonts w:ascii="Times New Roman" w:hAnsi="Times New Roman" w:cs="Times New Roman"/>
                <w:b/>
                <w:color w:val="000000"/>
                <w:sz w:val="24"/>
              </w:rPr>
              <w:t>(4 часа).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Таиланд (Королевство Таиланд).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Вьетнам (Социалистическая Республика Вьетнам).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59.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Индонезия (Республика Индонезия)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="00A340A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темам: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A340A6">
              <w:rPr>
                <w:rFonts w:ascii="Times New Roman" w:hAnsi="Times New Roman" w:cs="Times New Roman"/>
                <w:color w:val="000000"/>
                <w:sz w:val="24"/>
              </w:rPr>
              <w:t>«Страны Южной, Восточной и Юго-Восточной Азии».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A340A6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E57" w:rsidRPr="00E71243" w:rsidRDefault="00DF5E57" w:rsidP="00DF5E57">
            <w:pPr>
              <w:ind w:left="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124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Россия </w:t>
            </w:r>
            <w:r w:rsidR="00E71243" w:rsidRPr="00E71243">
              <w:rPr>
                <w:rFonts w:ascii="Times New Roman" w:hAnsi="Times New Roman" w:cs="Times New Roman"/>
                <w:b/>
                <w:color w:val="000000"/>
                <w:sz w:val="24"/>
              </w:rPr>
              <w:t>(8 часов).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Границы России. Россия (Российская Федерация) – крупнейшее государство Евразии.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340A6" w:rsidRPr="00DF5E57" w:rsidTr="00E71243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40A6" w:rsidRPr="00DF5E57" w:rsidRDefault="00A340A6" w:rsidP="00A340A6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40A6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Административное деление </w:t>
            </w:r>
          </w:p>
          <w:p w:rsidR="00A340A6" w:rsidRPr="00DF5E57" w:rsidRDefault="00A340A6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России. Столица и крупные города России. Вхождение республики Крым в состав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340A6" w:rsidRPr="00DF5E57" w:rsidRDefault="00A340A6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E71243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B14">
              <w:rPr>
                <w:rFonts w:ascii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обобщающий урок по теме:</w:t>
            </w:r>
            <w:r w:rsidRPr="00BE5E6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r w:rsidR="00DF5E57" w:rsidRPr="00E71243">
              <w:rPr>
                <w:rFonts w:ascii="Times New Roman" w:hAnsi="Times New Roman" w:cs="Times New Roman"/>
                <w:color w:val="000000"/>
                <w:sz w:val="24"/>
              </w:rPr>
              <w:t>«Россия».</w:t>
            </w:r>
            <w:r w:rsidR="00DF5E57"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E71243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Защита проектных работ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56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spacing w:after="22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Обобщающий урок по теме: </w:t>
            </w:r>
          </w:p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«Политическая карта Евразии»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E71243">
        <w:tblPrEx>
          <w:tblCellMar>
            <w:left w:w="106" w:type="dxa"/>
            <w:right w:w="80" w:type="dxa"/>
          </w:tblCellMar>
        </w:tblPrEx>
        <w:trPr>
          <w:trHeight w:val="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E71243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E71243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1243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за год по теме: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 xml:space="preserve"> «Политическая карта Евразии».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="00E7124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7" w:rsidRPr="00DF5E57" w:rsidRDefault="00DF5E57" w:rsidP="00DF5E5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Защита проектных работ</w:t>
            </w:r>
            <w:r w:rsidRPr="00DF5E5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57" w:rsidRPr="00DF5E57" w:rsidRDefault="00DF5E57" w:rsidP="00E71243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5E5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DF5E57" w:rsidRPr="00DF5E57" w:rsidTr="00A340A6">
        <w:tblPrEx>
          <w:tblCellMar>
            <w:left w:w="106" w:type="dxa"/>
            <w:right w:w="80" w:type="dxa"/>
          </w:tblCellMar>
        </w:tblPrEx>
        <w:trPr>
          <w:trHeight w:val="284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F5E57" w:rsidRPr="00DF5E57" w:rsidRDefault="00E71243" w:rsidP="00DF5E5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Итого: 68 </w:t>
            </w:r>
            <w:r w:rsidR="00DF5E57" w:rsidRPr="00DF5E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F5E57" w:rsidRPr="00DF5E57" w:rsidRDefault="00DF5E57" w:rsidP="00DF5E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DF5E57" w:rsidRPr="00DF5E57" w:rsidRDefault="00DF5E57" w:rsidP="00DF5E57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F5E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:rsidR="0094635A" w:rsidRPr="0094635A" w:rsidRDefault="0094635A" w:rsidP="0094635A">
      <w:pPr>
        <w:spacing w:after="0"/>
        <w:ind w:right="46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63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D4561" w:rsidRDefault="00CD4561"/>
    <w:sectPr w:rsidR="00CD4561">
      <w:footerReference w:type="even" r:id="rId9"/>
      <w:footerReference w:type="default" r:id="rId10"/>
      <w:footerReference w:type="first" r:id="rId11"/>
      <w:pgSz w:w="11906" w:h="16838"/>
      <w:pgMar w:top="1135" w:right="777" w:bottom="1153" w:left="170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16" w:rsidRDefault="00843A16">
      <w:pPr>
        <w:spacing w:after="0" w:line="240" w:lineRule="auto"/>
      </w:pPr>
      <w:r>
        <w:separator/>
      </w:r>
    </w:p>
  </w:endnote>
  <w:endnote w:type="continuationSeparator" w:id="0">
    <w:p w:rsidR="00843A16" w:rsidRDefault="0084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FA" w:rsidRDefault="00E051FA">
    <w:pPr>
      <w:tabs>
        <w:tab w:val="right" w:pos="9427"/>
      </w:tabs>
      <w:spacing w:after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FA" w:rsidRDefault="00E051FA">
    <w:pPr>
      <w:tabs>
        <w:tab w:val="right" w:pos="9427"/>
      </w:tabs>
      <w:spacing w:after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713F1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FA" w:rsidRDefault="00E051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16" w:rsidRDefault="00843A16">
      <w:pPr>
        <w:spacing w:after="0" w:line="240" w:lineRule="auto"/>
      </w:pPr>
      <w:r>
        <w:separator/>
      </w:r>
    </w:p>
  </w:footnote>
  <w:footnote w:type="continuationSeparator" w:id="0">
    <w:p w:rsidR="00843A16" w:rsidRDefault="00843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7EB"/>
    <w:multiLevelType w:val="hybridMultilevel"/>
    <w:tmpl w:val="AB80F82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2094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6E6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74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6300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A7B8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59B8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8430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8AA3C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20506"/>
    <w:multiLevelType w:val="hybridMultilevel"/>
    <w:tmpl w:val="B64ACA34"/>
    <w:lvl w:ilvl="0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995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4FE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8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0C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CEE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1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A1D3F"/>
    <w:multiLevelType w:val="hybridMultilevel"/>
    <w:tmpl w:val="65B8DA3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0C5767"/>
    <w:multiLevelType w:val="hybridMultilevel"/>
    <w:tmpl w:val="C54440D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474C8"/>
    <w:multiLevelType w:val="hybridMultilevel"/>
    <w:tmpl w:val="D1F40174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F3227D"/>
    <w:multiLevelType w:val="hybridMultilevel"/>
    <w:tmpl w:val="AA72722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2C4D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318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4C48E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23AB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522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E8AC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848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878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6D046E"/>
    <w:multiLevelType w:val="hybridMultilevel"/>
    <w:tmpl w:val="3F3A2434"/>
    <w:lvl w:ilvl="0" w:tplc="668ED1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2094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6E6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74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6300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A7B8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59B8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8430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8AA3C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96654"/>
    <w:multiLevelType w:val="hybridMultilevel"/>
    <w:tmpl w:val="F1CCE966"/>
    <w:lvl w:ilvl="0" w:tplc="B1C44B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725C97"/>
    <w:multiLevelType w:val="hybridMultilevel"/>
    <w:tmpl w:val="CF7EAB3C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84C3B"/>
    <w:multiLevelType w:val="hybridMultilevel"/>
    <w:tmpl w:val="7D9EB37E"/>
    <w:lvl w:ilvl="0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515F0"/>
    <w:multiLevelType w:val="hybridMultilevel"/>
    <w:tmpl w:val="6F44243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EA72DE"/>
    <w:multiLevelType w:val="hybridMultilevel"/>
    <w:tmpl w:val="16DAF9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D5B1AB4"/>
    <w:multiLevelType w:val="hybridMultilevel"/>
    <w:tmpl w:val="530A137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870576"/>
    <w:multiLevelType w:val="hybridMultilevel"/>
    <w:tmpl w:val="46FCB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5258BD"/>
    <w:multiLevelType w:val="multilevel"/>
    <w:tmpl w:val="0352B8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BB21A3"/>
    <w:multiLevelType w:val="hybridMultilevel"/>
    <w:tmpl w:val="44389D3C"/>
    <w:lvl w:ilvl="0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995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4FE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8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0C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CEE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1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4430E5"/>
    <w:multiLevelType w:val="hybridMultilevel"/>
    <w:tmpl w:val="F7CA867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C062B2"/>
    <w:multiLevelType w:val="hybridMultilevel"/>
    <w:tmpl w:val="409E607A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2094">
      <w:start w:val="1"/>
      <w:numFmt w:val="bullet"/>
      <w:lvlText w:val="o"/>
      <w:lvlJc w:val="left"/>
      <w:pPr>
        <w:ind w:left="1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6E6">
      <w:start w:val="1"/>
      <w:numFmt w:val="bullet"/>
      <w:lvlText w:val="▪"/>
      <w:lvlJc w:val="left"/>
      <w:pPr>
        <w:ind w:left="2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8740">
      <w:start w:val="1"/>
      <w:numFmt w:val="bullet"/>
      <w:lvlText w:val="•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6300">
      <w:start w:val="1"/>
      <w:numFmt w:val="bullet"/>
      <w:lvlText w:val="o"/>
      <w:lvlJc w:val="left"/>
      <w:pPr>
        <w:ind w:left="3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EA7B8">
      <w:start w:val="1"/>
      <w:numFmt w:val="bullet"/>
      <w:lvlText w:val="▪"/>
      <w:lvlJc w:val="left"/>
      <w:pPr>
        <w:ind w:left="4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59B8">
      <w:start w:val="1"/>
      <w:numFmt w:val="bullet"/>
      <w:lvlText w:val="•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8430">
      <w:start w:val="1"/>
      <w:numFmt w:val="bullet"/>
      <w:lvlText w:val="o"/>
      <w:lvlJc w:val="left"/>
      <w:pPr>
        <w:ind w:left="5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8AA3C">
      <w:start w:val="1"/>
      <w:numFmt w:val="bullet"/>
      <w:lvlText w:val="▪"/>
      <w:lvlJc w:val="left"/>
      <w:pPr>
        <w:ind w:left="6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4E55FE"/>
    <w:multiLevelType w:val="hybridMultilevel"/>
    <w:tmpl w:val="779C018C"/>
    <w:lvl w:ilvl="0" w:tplc="B1C44BB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C7D3A"/>
    <w:multiLevelType w:val="hybridMultilevel"/>
    <w:tmpl w:val="DB3C354E"/>
    <w:lvl w:ilvl="0" w:tplc="7B668DF8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ED6A4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6C1D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48692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CBBBC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6BBD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AE350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292C8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66A98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A345BA"/>
    <w:multiLevelType w:val="hybridMultilevel"/>
    <w:tmpl w:val="879AC46A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4231A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01EDC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E0C22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01FF4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4924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41DC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845AA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623AC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0155EC"/>
    <w:multiLevelType w:val="hybridMultilevel"/>
    <w:tmpl w:val="E7B8FE02"/>
    <w:lvl w:ilvl="0" w:tplc="199CDA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4231A">
      <w:start w:val="1"/>
      <w:numFmt w:val="bullet"/>
      <w:lvlText w:val="o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01EDC">
      <w:start w:val="1"/>
      <w:numFmt w:val="bullet"/>
      <w:lvlText w:val="▪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E0C22">
      <w:start w:val="1"/>
      <w:numFmt w:val="bullet"/>
      <w:lvlText w:val="•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01FF4">
      <w:start w:val="1"/>
      <w:numFmt w:val="bullet"/>
      <w:lvlText w:val="o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4924">
      <w:start w:val="1"/>
      <w:numFmt w:val="bullet"/>
      <w:lvlText w:val="▪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41DC">
      <w:start w:val="1"/>
      <w:numFmt w:val="bullet"/>
      <w:lvlText w:val="•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845AA">
      <w:start w:val="1"/>
      <w:numFmt w:val="bullet"/>
      <w:lvlText w:val="o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623AC">
      <w:start w:val="1"/>
      <w:numFmt w:val="bullet"/>
      <w:lvlText w:val="▪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577AD3"/>
    <w:multiLevelType w:val="hybridMultilevel"/>
    <w:tmpl w:val="A85C76D4"/>
    <w:lvl w:ilvl="0" w:tplc="41FA70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2C4D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318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4C48E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23AB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522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E8AC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848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878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757BC"/>
    <w:multiLevelType w:val="hybridMultilevel"/>
    <w:tmpl w:val="33A47DF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B54E58"/>
    <w:multiLevelType w:val="hybridMultilevel"/>
    <w:tmpl w:val="8892D2D8"/>
    <w:lvl w:ilvl="0" w:tplc="43C43AC0"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AE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1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CC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0F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47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3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60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986B5A"/>
    <w:multiLevelType w:val="hybridMultilevel"/>
    <w:tmpl w:val="31AAC010"/>
    <w:lvl w:ilvl="0" w:tplc="CA722962"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3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26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24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E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6C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8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007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C21186"/>
    <w:multiLevelType w:val="hybridMultilevel"/>
    <w:tmpl w:val="CE2E6606"/>
    <w:lvl w:ilvl="0" w:tplc="5186E784">
      <w:start w:val="3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2D89C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0949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C472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CE5B4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EF94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2D428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C0EE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81832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3F4152"/>
    <w:multiLevelType w:val="hybridMultilevel"/>
    <w:tmpl w:val="5E8EED3C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9C3211"/>
    <w:multiLevelType w:val="hybridMultilevel"/>
    <w:tmpl w:val="F4646C38"/>
    <w:lvl w:ilvl="0" w:tplc="FD229F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690E0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8190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46984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2B79A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48B40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27516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88850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A1CF6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A35066"/>
    <w:multiLevelType w:val="hybridMultilevel"/>
    <w:tmpl w:val="58ECDE80"/>
    <w:lvl w:ilvl="0" w:tplc="6FC66B2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DE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995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4FE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885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0C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CEE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1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6D1C7A"/>
    <w:multiLevelType w:val="hybridMultilevel"/>
    <w:tmpl w:val="3C5C1862"/>
    <w:lvl w:ilvl="0" w:tplc="CE74F8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CFD0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4258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606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1BBC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9A98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648B2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8772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7F6A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7C7966"/>
    <w:multiLevelType w:val="hybridMultilevel"/>
    <w:tmpl w:val="249CC9E2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A5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38E8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CA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20086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B750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02FEC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4E97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6694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4"/>
  </w:num>
  <w:num w:numId="3">
    <w:abstractNumId w:val="29"/>
  </w:num>
  <w:num w:numId="4">
    <w:abstractNumId w:val="26"/>
  </w:num>
  <w:num w:numId="5">
    <w:abstractNumId w:val="22"/>
  </w:num>
  <w:num w:numId="6">
    <w:abstractNumId w:val="7"/>
  </w:num>
  <w:num w:numId="7">
    <w:abstractNumId w:val="25"/>
  </w:num>
  <w:num w:numId="8">
    <w:abstractNumId w:val="24"/>
  </w:num>
  <w:num w:numId="9">
    <w:abstractNumId w:val="19"/>
  </w:num>
  <w:num w:numId="10">
    <w:abstractNumId w:val="4"/>
  </w:num>
  <w:num w:numId="11">
    <w:abstractNumId w:val="16"/>
  </w:num>
  <w:num w:numId="12">
    <w:abstractNumId w:val="12"/>
  </w:num>
  <w:num w:numId="13">
    <w:abstractNumId w:val="1"/>
  </w:num>
  <w:num w:numId="14">
    <w:abstractNumId w:val="2"/>
  </w:num>
  <w:num w:numId="15">
    <w:abstractNumId w:val="15"/>
  </w:num>
  <w:num w:numId="16">
    <w:abstractNumId w:val="11"/>
  </w:num>
  <w:num w:numId="17">
    <w:abstractNumId w:val="5"/>
  </w:num>
  <w:num w:numId="18">
    <w:abstractNumId w:val="18"/>
  </w:num>
  <w:num w:numId="19">
    <w:abstractNumId w:val="9"/>
  </w:num>
  <w:num w:numId="20">
    <w:abstractNumId w:val="3"/>
  </w:num>
  <w:num w:numId="21">
    <w:abstractNumId w:val="8"/>
  </w:num>
  <w:num w:numId="22">
    <w:abstractNumId w:val="27"/>
  </w:num>
  <w:num w:numId="23">
    <w:abstractNumId w:val="31"/>
  </w:num>
  <w:num w:numId="24">
    <w:abstractNumId w:val="10"/>
  </w:num>
  <w:num w:numId="25">
    <w:abstractNumId w:val="23"/>
  </w:num>
  <w:num w:numId="26">
    <w:abstractNumId w:val="6"/>
  </w:num>
  <w:num w:numId="27">
    <w:abstractNumId w:val="0"/>
  </w:num>
  <w:num w:numId="28">
    <w:abstractNumId w:val="17"/>
  </w:num>
  <w:num w:numId="29">
    <w:abstractNumId w:val="21"/>
  </w:num>
  <w:num w:numId="30">
    <w:abstractNumId w:val="20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4C"/>
    <w:rsid w:val="0004237B"/>
    <w:rsid w:val="00082006"/>
    <w:rsid w:val="00082A5E"/>
    <w:rsid w:val="000A0310"/>
    <w:rsid w:val="00154F02"/>
    <w:rsid w:val="00156A94"/>
    <w:rsid w:val="00277B6D"/>
    <w:rsid w:val="0038168D"/>
    <w:rsid w:val="003859FC"/>
    <w:rsid w:val="00483B14"/>
    <w:rsid w:val="004B4B7E"/>
    <w:rsid w:val="0055034C"/>
    <w:rsid w:val="006713F1"/>
    <w:rsid w:val="007269AE"/>
    <w:rsid w:val="007D6197"/>
    <w:rsid w:val="00843A16"/>
    <w:rsid w:val="0094635A"/>
    <w:rsid w:val="00976AC0"/>
    <w:rsid w:val="00A340A6"/>
    <w:rsid w:val="00AD6EC7"/>
    <w:rsid w:val="00BE5529"/>
    <w:rsid w:val="00BE5E6D"/>
    <w:rsid w:val="00CD4561"/>
    <w:rsid w:val="00DF5E57"/>
    <w:rsid w:val="00E051FA"/>
    <w:rsid w:val="00E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1416-EF53-4B19-B96D-7C42A1A6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4635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4F02"/>
    <w:pPr>
      <w:ind w:left="720"/>
      <w:contextualSpacing/>
    </w:pPr>
  </w:style>
  <w:style w:type="table" w:customStyle="1" w:styleId="TableGrid1">
    <w:name w:val="TableGrid1"/>
    <w:rsid w:val="007D619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E5E6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F5E5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67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B1F1-B95B-40C6-B950-E44D559B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7815</Words>
  <Characters>44552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9</cp:revision>
  <dcterms:created xsi:type="dcterms:W3CDTF">2025-01-06T13:15:00Z</dcterms:created>
  <dcterms:modified xsi:type="dcterms:W3CDTF">2025-11-23T18:38:00Z</dcterms:modified>
</cp:coreProperties>
</file>